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292" w:rsidRPr="00E66292" w:rsidRDefault="00E66292" w:rsidP="00E66292">
      <w:pPr>
        <w:jc w:val="center"/>
        <w:rPr>
          <w:rFonts w:hint="eastAsia"/>
          <w:b/>
          <w:sz w:val="36"/>
          <w:szCs w:val="36"/>
        </w:rPr>
      </w:pPr>
      <w:r w:rsidRPr="00E66292">
        <w:rPr>
          <w:rFonts w:hint="eastAsia"/>
          <w:b/>
          <w:sz w:val="36"/>
          <w:szCs w:val="36"/>
        </w:rPr>
        <w:t>学生管理处工作质量报告补充材料</w:t>
      </w:r>
    </w:p>
    <w:p w:rsidR="00E66292" w:rsidRPr="004A4809" w:rsidRDefault="00E66292" w:rsidP="00E66292">
      <w:pPr>
        <w:spacing w:line="500" w:lineRule="exact"/>
        <w:rPr>
          <w:rFonts w:ascii="宋体" w:hAnsi="宋体" w:hint="eastAsia"/>
          <w:sz w:val="32"/>
          <w:szCs w:val="32"/>
        </w:rPr>
      </w:pPr>
      <w:r w:rsidRPr="004A4809">
        <w:rPr>
          <w:rFonts w:ascii="宋体" w:hAnsi="宋体" w:hint="eastAsia"/>
          <w:sz w:val="32"/>
          <w:szCs w:val="32"/>
        </w:rPr>
        <w:t>一、人才培养过程质量分析</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（一）学生管理（分析我校学生管理工作情况，要有数据说明）</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1.辅导员队伍情况</w:t>
      </w:r>
    </w:p>
    <w:p w:rsidR="00E66292"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2.学生民主参与管理情况</w:t>
      </w:r>
      <w:r>
        <w:rPr>
          <w:rFonts w:ascii="宋体" w:hAnsi="宋体" w:hint="eastAsia"/>
          <w:sz w:val="28"/>
          <w:szCs w:val="28"/>
        </w:rPr>
        <w:t>（可附表说明）</w:t>
      </w:r>
    </w:p>
    <w:p w:rsidR="00E66292" w:rsidRPr="005C0A02"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（二）</w:t>
      </w:r>
      <w:r>
        <w:rPr>
          <w:rFonts w:ascii="宋体" w:hAnsi="宋体" w:hint="eastAsia"/>
          <w:sz w:val="28"/>
          <w:szCs w:val="28"/>
        </w:rPr>
        <w:t>创新</w:t>
      </w:r>
      <w:r w:rsidRPr="004A4809">
        <w:rPr>
          <w:rFonts w:ascii="宋体" w:hAnsi="宋体" w:hint="eastAsia"/>
          <w:sz w:val="28"/>
          <w:szCs w:val="28"/>
        </w:rPr>
        <w:t>创业教育</w:t>
      </w:r>
      <w:r w:rsidRPr="00AD4026">
        <w:rPr>
          <w:rFonts w:ascii="宋体" w:hAnsi="宋体" w:hint="eastAsia"/>
          <w:b/>
          <w:sz w:val="28"/>
          <w:szCs w:val="28"/>
          <w:u w:val="single"/>
        </w:rPr>
        <w:t>(附典型案例)</w:t>
      </w:r>
    </w:p>
    <w:p w:rsidR="00E66292" w:rsidRPr="007E57E0"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分析我校创新创业教育情况，描述</w:t>
      </w:r>
      <w:r>
        <w:rPr>
          <w:rFonts w:ascii="宋体" w:hAnsi="宋体" w:hint="eastAsia"/>
          <w:sz w:val="28"/>
          <w:szCs w:val="28"/>
        </w:rPr>
        <w:t>创新教育实践平台（可作为典型案例）、创新创业教育体系构成、创新创业课程设置（可用表格辅助说明，如课程性质、课程名称、学时、学分等信息）、</w:t>
      </w:r>
      <w:r w:rsidRPr="004A4809">
        <w:rPr>
          <w:rFonts w:ascii="宋体" w:hAnsi="宋体" w:hint="eastAsia"/>
          <w:sz w:val="28"/>
          <w:szCs w:val="28"/>
        </w:rPr>
        <w:t>学生创业情况，学校为学生创业提供的政策和措施</w:t>
      </w:r>
      <w:r>
        <w:rPr>
          <w:rFonts w:ascii="宋体" w:hAnsi="宋体" w:hint="eastAsia"/>
          <w:sz w:val="28"/>
          <w:szCs w:val="28"/>
        </w:rPr>
        <w:t>。</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（三）学生服务</w:t>
      </w:r>
    </w:p>
    <w:p w:rsidR="00E66292" w:rsidRPr="004A4809" w:rsidRDefault="00E66292" w:rsidP="00E66292">
      <w:pPr>
        <w:spacing w:line="500" w:lineRule="exact"/>
        <w:ind w:firstLineChars="200" w:firstLine="560"/>
        <w:rPr>
          <w:rFonts w:ascii="宋体" w:hAnsi="宋体" w:hint="eastAsia"/>
          <w:sz w:val="28"/>
          <w:szCs w:val="28"/>
        </w:rPr>
      </w:pPr>
      <w:r>
        <w:rPr>
          <w:rFonts w:ascii="宋体" w:hAnsi="宋体" w:hint="eastAsia"/>
          <w:sz w:val="28"/>
          <w:szCs w:val="28"/>
        </w:rPr>
        <w:t>（</w:t>
      </w:r>
      <w:r w:rsidRPr="004A4809">
        <w:rPr>
          <w:rFonts w:ascii="宋体" w:hAnsi="宋体" w:hint="eastAsia"/>
          <w:sz w:val="28"/>
          <w:szCs w:val="28"/>
        </w:rPr>
        <w:t>分析我校为学生服务情况</w:t>
      </w:r>
      <w:r>
        <w:rPr>
          <w:rFonts w:ascii="宋体" w:hAnsi="宋体" w:hint="eastAsia"/>
          <w:sz w:val="28"/>
          <w:szCs w:val="28"/>
        </w:rPr>
        <w:t>，标题可自拟，内容按照实际工作自行添加。）</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1.入学教育情况</w:t>
      </w:r>
    </w:p>
    <w:p w:rsidR="00E66292"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2.心理健康教育与咨询</w:t>
      </w:r>
    </w:p>
    <w:p w:rsidR="00E66292" w:rsidRPr="00951D69" w:rsidRDefault="00E66292" w:rsidP="00E66292">
      <w:pPr>
        <w:spacing w:line="500" w:lineRule="exact"/>
        <w:ind w:firstLineChars="200" w:firstLine="560"/>
        <w:rPr>
          <w:rFonts w:ascii="宋体" w:hAnsi="宋体" w:hint="eastAsia"/>
          <w:color w:val="FF0000"/>
          <w:szCs w:val="21"/>
        </w:rPr>
      </w:pPr>
      <w:r>
        <w:rPr>
          <w:rFonts w:ascii="宋体" w:hAnsi="宋体" w:hint="eastAsia"/>
          <w:sz w:val="28"/>
          <w:szCs w:val="28"/>
        </w:rPr>
        <w:t>文字描述，并完成表格：</w:t>
      </w:r>
      <w:r w:rsidRPr="00951D69">
        <w:rPr>
          <w:rFonts w:ascii="宋体" w:hAnsi="宋体" w:hint="eastAsia"/>
          <w:color w:val="FF0000"/>
          <w:szCs w:val="21"/>
        </w:rPr>
        <w:t>（</w:t>
      </w:r>
      <w:r>
        <w:rPr>
          <w:rFonts w:ascii="宋体" w:hAnsi="宋体" w:hint="eastAsia"/>
          <w:color w:val="FF0000"/>
          <w:szCs w:val="21"/>
        </w:rPr>
        <w:t>填写2个学年的情况，</w:t>
      </w:r>
      <w:r w:rsidRPr="00951D69">
        <w:rPr>
          <w:rFonts w:ascii="宋体" w:hAnsi="宋体" w:hint="eastAsia"/>
          <w:color w:val="FF0000"/>
          <w:szCs w:val="21"/>
        </w:rPr>
        <w:t>心理健康咨询形式可更改或增补）</w:t>
      </w:r>
    </w:p>
    <w:p w:rsidR="00E66292" w:rsidRPr="00951D69" w:rsidRDefault="00E66292" w:rsidP="00E66292">
      <w:pPr>
        <w:spacing w:line="500" w:lineRule="exact"/>
        <w:ind w:firstLineChars="200" w:firstLine="422"/>
        <w:jc w:val="center"/>
        <w:rPr>
          <w:rFonts w:ascii="宋体" w:hAnsi="宋体" w:hint="eastAsia"/>
          <w:b/>
          <w:szCs w:val="21"/>
        </w:rPr>
      </w:pPr>
      <w:r w:rsidRPr="00951D69">
        <w:rPr>
          <w:rFonts w:ascii="宋体" w:hAnsi="宋体" w:hint="eastAsia"/>
          <w:b/>
          <w:szCs w:val="21"/>
        </w:rPr>
        <w:t>表</w:t>
      </w:r>
      <w:r>
        <w:rPr>
          <w:rFonts w:ascii="宋体" w:hAnsi="宋体" w:hint="eastAsia"/>
          <w:b/>
          <w:szCs w:val="21"/>
        </w:rPr>
        <w:t xml:space="preserve">1  </w:t>
      </w:r>
      <w:r w:rsidRPr="00951D69">
        <w:rPr>
          <w:rFonts w:ascii="宋体" w:hAnsi="宋体" w:hint="eastAsia"/>
          <w:b/>
          <w:szCs w:val="21"/>
        </w:rPr>
        <w:t>学生接受心理健康教育与咨询情况一览表（单位：人次）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3"/>
        <w:gridCol w:w="1213"/>
        <w:gridCol w:w="1214"/>
        <w:gridCol w:w="1214"/>
        <w:gridCol w:w="1214"/>
        <w:gridCol w:w="1240"/>
        <w:gridCol w:w="1214"/>
      </w:tblGrid>
      <w:tr w:rsidR="00E66292" w:rsidRPr="00DD41CB" w:rsidTr="0031597A">
        <w:tc>
          <w:tcPr>
            <w:tcW w:w="1326" w:type="dxa"/>
            <w:vMerge w:val="restart"/>
          </w:tcPr>
          <w:p w:rsidR="00E66292" w:rsidRPr="00DD41CB" w:rsidRDefault="00E66292" w:rsidP="0031597A">
            <w:pPr>
              <w:spacing w:line="500" w:lineRule="exact"/>
              <w:rPr>
                <w:rFonts w:ascii="宋体" w:hAnsi="宋体" w:hint="eastAsia"/>
                <w:szCs w:val="21"/>
              </w:rPr>
            </w:pPr>
            <w:r w:rsidRPr="00DD41CB">
              <w:rPr>
                <w:rFonts w:ascii="宋体" w:hAnsi="宋体" w:hint="eastAsia"/>
                <w:szCs w:val="21"/>
              </w:rPr>
              <w:t>学年</w:t>
            </w:r>
          </w:p>
        </w:tc>
        <w:tc>
          <w:tcPr>
            <w:tcW w:w="1326" w:type="dxa"/>
            <w:vMerge w:val="restart"/>
          </w:tcPr>
          <w:p w:rsidR="00E66292" w:rsidRPr="00DD41CB" w:rsidRDefault="00E66292" w:rsidP="0031597A">
            <w:pPr>
              <w:spacing w:line="500" w:lineRule="exact"/>
              <w:rPr>
                <w:rFonts w:ascii="宋体" w:hAnsi="宋体" w:hint="eastAsia"/>
                <w:szCs w:val="21"/>
              </w:rPr>
            </w:pPr>
            <w:r w:rsidRPr="00DD41CB">
              <w:rPr>
                <w:rFonts w:ascii="宋体" w:hAnsi="宋体" w:hint="eastAsia"/>
                <w:szCs w:val="21"/>
              </w:rPr>
              <w:t>心理健康测试参与人数</w:t>
            </w:r>
          </w:p>
        </w:tc>
        <w:tc>
          <w:tcPr>
            <w:tcW w:w="6635" w:type="dxa"/>
            <w:gridSpan w:val="5"/>
          </w:tcPr>
          <w:p w:rsidR="00E66292" w:rsidRPr="00DD41CB" w:rsidRDefault="00E66292" w:rsidP="0031597A">
            <w:pPr>
              <w:spacing w:line="500" w:lineRule="exact"/>
              <w:jc w:val="center"/>
              <w:rPr>
                <w:rFonts w:ascii="宋体" w:hAnsi="宋体" w:hint="eastAsia"/>
                <w:szCs w:val="21"/>
              </w:rPr>
            </w:pPr>
            <w:r w:rsidRPr="00DD41CB">
              <w:rPr>
                <w:rFonts w:ascii="宋体" w:hAnsi="宋体" w:hint="eastAsia"/>
                <w:szCs w:val="21"/>
              </w:rPr>
              <w:t>心理健康咨询</w:t>
            </w:r>
          </w:p>
        </w:tc>
      </w:tr>
      <w:tr w:rsidR="00E66292" w:rsidRPr="00DD41CB" w:rsidTr="0031597A">
        <w:tc>
          <w:tcPr>
            <w:tcW w:w="1326" w:type="dxa"/>
            <w:vMerge/>
          </w:tcPr>
          <w:p w:rsidR="00E66292" w:rsidRPr="00DD41CB" w:rsidRDefault="00E66292" w:rsidP="0031597A">
            <w:pPr>
              <w:spacing w:line="500" w:lineRule="exact"/>
              <w:rPr>
                <w:rFonts w:ascii="宋体" w:hAnsi="宋体" w:hint="eastAsia"/>
                <w:szCs w:val="21"/>
              </w:rPr>
            </w:pPr>
          </w:p>
        </w:tc>
        <w:tc>
          <w:tcPr>
            <w:tcW w:w="1326" w:type="dxa"/>
            <w:vMerge/>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r w:rsidRPr="00DD41CB">
              <w:rPr>
                <w:rFonts w:ascii="宋体" w:hAnsi="宋体" w:hint="eastAsia"/>
                <w:szCs w:val="21"/>
              </w:rPr>
              <w:t>学生个案</w:t>
            </w:r>
          </w:p>
        </w:tc>
        <w:tc>
          <w:tcPr>
            <w:tcW w:w="1327" w:type="dxa"/>
          </w:tcPr>
          <w:p w:rsidR="00E66292" w:rsidRPr="00DD41CB" w:rsidRDefault="00E66292" w:rsidP="0031597A">
            <w:pPr>
              <w:spacing w:line="500" w:lineRule="exact"/>
              <w:rPr>
                <w:rFonts w:ascii="宋体" w:hAnsi="宋体" w:hint="eastAsia"/>
                <w:szCs w:val="21"/>
              </w:rPr>
            </w:pPr>
            <w:r w:rsidRPr="00DD41CB">
              <w:rPr>
                <w:rFonts w:ascii="宋体" w:hAnsi="宋体" w:hint="eastAsia"/>
                <w:szCs w:val="21"/>
              </w:rPr>
              <w:t>团体辅导</w:t>
            </w:r>
          </w:p>
        </w:tc>
        <w:tc>
          <w:tcPr>
            <w:tcW w:w="1327" w:type="dxa"/>
          </w:tcPr>
          <w:p w:rsidR="00E66292" w:rsidRPr="00DD41CB" w:rsidRDefault="00E66292" w:rsidP="0031597A">
            <w:pPr>
              <w:spacing w:line="500" w:lineRule="exact"/>
              <w:rPr>
                <w:rFonts w:ascii="宋体" w:hAnsi="宋体" w:hint="eastAsia"/>
                <w:szCs w:val="21"/>
              </w:rPr>
            </w:pPr>
            <w:r w:rsidRPr="00DD41CB">
              <w:rPr>
                <w:rFonts w:ascii="宋体" w:hAnsi="宋体" w:hint="eastAsia"/>
                <w:szCs w:val="21"/>
              </w:rPr>
              <w:t>危机干预</w:t>
            </w:r>
          </w:p>
        </w:tc>
        <w:tc>
          <w:tcPr>
            <w:tcW w:w="1327" w:type="dxa"/>
          </w:tcPr>
          <w:p w:rsidR="00E66292" w:rsidRPr="00DD41CB" w:rsidRDefault="00E66292" w:rsidP="0031597A">
            <w:pPr>
              <w:spacing w:line="500" w:lineRule="exact"/>
              <w:rPr>
                <w:rFonts w:ascii="宋体" w:hAnsi="宋体" w:hint="eastAsia"/>
                <w:szCs w:val="21"/>
              </w:rPr>
            </w:pPr>
            <w:r w:rsidRPr="00DD41CB">
              <w:rPr>
                <w:rFonts w:ascii="宋体" w:hAnsi="宋体"/>
                <w:szCs w:val="21"/>
              </w:rPr>
              <w:t>……</w:t>
            </w:r>
          </w:p>
        </w:tc>
        <w:tc>
          <w:tcPr>
            <w:tcW w:w="1327" w:type="dxa"/>
          </w:tcPr>
          <w:p w:rsidR="00E66292" w:rsidRPr="00DD41CB" w:rsidRDefault="00E66292" w:rsidP="0031597A">
            <w:pPr>
              <w:spacing w:line="500" w:lineRule="exact"/>
              <w:rPr>
                <w:rFonts w:ascii="宋体" w:hAnsi="宋体" w:hint="eastAsia"/>
                <w:szCs w:val="21"/>
              </w:rPr>
            </w:pPr>
            <w:r w:rsidRPr="00DD41CB">
              <w:rPr>
                <w:rFonts w:ascii="宋体" w:hAnsi="宋体" w:hint="eastAsia"/>
                <w:szCs w:val="21"/>
              </w:rPr>
              <w:t>合计</w:t>
            </w:r>
          </w:p>
        </w:tc>
      </w:tr>
      <w:tr w:rsidR="00E66292" w:rsidRPr="00DD41CB" w:rsidTr="0031597A">
        <w:tc>
          <w:tcPr>
            <w:tcW w:w="1326" w:type="dxa"/>
          </w:tcPr>
          <w:p w:rsidR="00E66292" w:rsidRPr="00DD41CB" w:rsidRDefault="00E66292" w:rsidP="0031597A">
            <w:pPr>
              <w:spacing w:line="500" w:lineRule="exact"/>
              <w:rPr>
                <w:rFonts w:ascii="宋体" w:hAnsi="宋体" w:hint="eastAsia"/>
                <w:szCs w:val="21"/>
              </w:rPr>
            </w:pPr>
          </w:p>
        </w:tc>
        <w:tc>
          <w:tcPr>
            <w:tcW w:w="1326"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r>
      <w:tr w:rsidR="00E66292" w:rsidRPr="00DD41CB" w:rsidTr="0031597A">
        <w:tc>
          <w:tcPr>
            <w:tcW w:w="1326" w:type="dxa"/>
          </w:tcPr>
          <w:p w:rsidR="00E66292" w:rsidRPr="00DD41CB" w:rsidRDefault="00E66292" w:rsidP="0031597A">
            <w:pPr>
              <w:spacing w:line="500" w:lineRule="exact"/>
              <w:rPr>
                <w:rFonts w:ascii="宋体" w:hAnsi="宋体" w:hint="eastAsia"/>
                <w:szCs w:val="21"/>
              </w:rPr>
            </w:pPr>
          </w:p>
        </w:tc>
        <w:tc>
          <w:tcPr>
            <w:tcW w:w="1326"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c>
          <w:tcPr>
            <w:tcW w:w="1327" w:type="dxa"/>
          </w:tcPr>
          <w:p w:rsidR="00E66292" w:rsidRPr="00DD41CB" w:rsidRDefault="00E66292" w:rsidP="0031597A">
            <w:pPr>
              <w:spacing w:line="500" w:lineRule="exact"/>
              <w:rPr>
                <w:rFonts w:ascii="宋体" w:hAnsi="宋体" w:hint="eastAsia"/>
                <w:szCs w:val="21"/>
              </w:rPr>
            </w:pPr>
          </w:p>
        </w:tc>
      </w:tr>
    </w:tbl>
    <w:p w:rsidR="00E66292" w:rsidRDefault="00E66292" w:rsidP="00E66292">
      <w:pPr>
        <w:spacing w:line="500" w:lineRule="exact"/>
        <w:ind w:firstLineChars="200" w:firstLine="560"/>
        <w:rPr>
          <w:rFonts w:ascii="宋体" w:hAnsi="宋体" w:hint="eastAsia"/>
          <w:sz w:val="28"/>
          <w:szCs w:val="28"/>
        </w:rPr>
      </w:pPr>
      <w:r>
        <w:rPr>
          <w:rFonts w:ascii="宋体" w:hAnsi="宋体" w:hint="eastAsia"/>
          <w:sz w:val="28"/>
          <w:szCs w:val="28"/>
        </w:rPr>
        <w:t>3</w:t>
      </w:r>
      <w:r w:rsidRPr="004A4809">
        <w:rPr>
          <w:rFonts w:ascii="宋体" w:hAnsi="宋体" w:hint="eastAsia"/>
          <w:sz w:val="28"/>
          <w:szCs w:val="28"/>
        </w:rPr>
        <w:t>.毕业生接受就业服务的情况及有效性评价</w:t>
      </w:r>
    </w:p>
    <w:p w:rsidR="00E66292" w:rsidRPr="00235491" w:rsidRDefault="00E66292" w:rsidP="00E66292">
      <w:pPr>
        <w:spacing w:line="500" w:lineRule="exact"/>
        <w:ind w:firstLineChars="200" w:firstLine="560"/>
        <w:rPr>
          <w:rFonts w:ascii="宋体" w:hAnsi="宋体" w:hint="eastAsia"/>
          <w:sz w:val="28"/>
          <w:szCs w:val="28"/>
        </w:rPr>
      </w:pPr>
      <w:r>
        <w:rPr>
          <w:rFonts w:ascii="宋体" w:hAnsi="宋体"/>
          <w:sz w:val="28"/>
          <w:szCs w:val="28"/>
        </w:rPr>
        <w:t>……</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（四）学生资助</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分析我校学生资助情况，如：国家助学贷款、勤工助学、国家奖</w:t>
      </w:r>
      <w:r w:rsidRPr="004A4809">
        <w:rPr>
          <w:rFonts w:ascii="宋体" w:hAnsi="宋体" w:hint="eastAsia"/>
          <w:sz w:val="28"/>
          <w:szCs w:val="28"/>
        </w:rPr>
        <w:lastRenderedPageBreak/>
        <w:t>助学金、学院奖助学金及社会、企业资助情况等；受资助总额、人均受资助金额，受资助学生的比例及人次等需有数据说明，并与上一年情况进行对比；要制作表格数据辅助分析，并体现增量。</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（五）发展学生党员情况（本学年度）</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（六）</w:t>
      </w:r>
      <w:r w:rsidRPr="00172F88">
        <w:rPr>
          <w:rFonts w:ascii="宋体" w:hAnsi="宋体" w:hint="eastAsia"/>
          <w:color w:val="FF0000"/>
          <w:sz w:val="28"/>
          <w:szCs w:val="28"/>
        </w:rPr>
        <w:t>学生发展典型案例（作为附件报送）</w:t>
      </w:r>
    </w:p>
    <w:p w:rsidR="00E66292"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典型案例要求图文并茂，内容突出、语言简洁，内容需关注学生可持续、全面、和谐发展，体现促进学生活动的亮点、理念，包括工作背景、目标、举措、成效及存在的问题等。要有数据表，并体现增量。</w:t>
      </w:r>
    </w:p>
    <w:p w:rsidR="00E66292" w:rsidRPr="008F6CAE" w:rsidRDefault="00E66292" w:rsidP="00E66292">
      <w:pPr>
        <w:ind w:firstLineChars="200" w:firstLine="640"/>
        <w:rPr>
          <w:rFonts w:hint="eastAsia"/>
          <w:sz w:val="28"/>
          <w:szCs w:val="28"/>
        </w:rPr>
      </w:pPr>
      <w:r w:rsidRPr="004A4809">
        <w:rPr>
          <w:rFonts w:ascii="宋体" w:hAnsi="宋体" w:hint="eastAsia"/>
          <w:sz w:val="32"/>
          <w:szCs w:val="32"/>
        </w:rPr>
        <w:t>二、人才培养结果质量</w:t>
      </w:r>
      <w:r>
        <w:rPr>
          <w:rFonts w:ascii="宋体" w:hAnsi="宋体" w:hint="eastAsia"/>
          <w:sz w:val="32"/>
          <w:szCs w:val="32"/>
        </w:rPr>
        <w:t>与评价</w:t>
      </w:r>
      <w:r>
        <w:rPr>
          <w:rFonts w:hint="eastAsia"/>
          <w:sz w:val="28"/>
          <w:szCs w:val="28"/>
        </w:rPr>
        <w:t>（可用麦可</w:t>
      </w:r>
      <w:proofErr w:type="gramStart"/>
      <w:r>
        <w:rPr>
          <w:rFonts w:hint="eastAsia"/>
          <w:sz w:val="28"/>
          <w:szCs w:val="28"/>
        </w:rPr>
        <w:t>思分析</w:t>
      </w:r>
      <w:proofErr w:type="gramEnd"/>
      <w:r>
        <w:rPr>
          <w:rFonts w:hint="eastAsia"/>
          <w:sz w:val="28"/>
          <w:szCs w:val="28"/>
        </w:rPr>
        <w:t>的数据及图表辅助描述）</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据调查数据，分析XXX届毕业生就业质量、特点；可从就业率、月收入比较、毕业生愿意推荐母校的比例、就业现状满意度及离职率等方面进行文字分析，突出我校的优势。（以下项目需用图表与我校上一年度及全国高职院校平均水平进行对比分析）</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（一）XXX届毕业生基本质量信息</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文字描述：毕业生数、优秀毕业生数情况</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（二）毕业生就业率</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分析XXX届毕业生初次就业率、毕业</w:t>
      </w:r>
      <w:proofErr w:type="gramStart"/>
      <w:r w:rsidRPr="004A4809">
        <w:rPr>
          <w:rFonts w:ascii="宋体" w:hAnsi="宋体" w:hint="eastAsia"/>
          <w:sz w:val="28"/>
          <w:szCs w:val="28"/>
        </w:rPr>
        <w:t>一</w:t>
      </w:r>
      <w:proofErr w:type="gramEnd"/>
      <w:r w:rsidRPr="004A4809">
        <w:rPr>
          <w:rFonts w:ascii="宋体" w:hAnsi="宋体" w:hint="eastAsia"/>
          <w:sz w:val="28"/>
          <w:szCs w:val="28"/>
        </w:rPr>
        <w:t>（半）年后就业率，与上一届对比分别增长多少。</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（三）毕业生毕业</w:t>
      </w:r>
      <w:proofErr w:type="gramStart"/>
      <w:r w:rsidRPr="004A4809">
        <w:rPr>
          <w:rFonts w:ascii="宋体" w:hAnsi="宋体" w:hint="eastAsia"/>
          <w:sz w:val="28"/>
          <w:szCs w:val="28"/>
        </w:rPr>
        <w:t>一</w:t>
      </w:r>
      <w:proofErr w:type="gramEnd"/>
      <w:r w:rsidRPr="004A4809">
        <w:rPr>
          <w:rFonts w:ascii="宋体" w:hAnsi="宋体" w:hint="eastAsia"/>
          <w:sz w:val="28"/>
          <w:szCs w:val="28"/>
        </w:rPr>
        <w:t>（半）年后的月收入</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（四）毕业生自主创业</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自主创业人数及所占比例，案例说明创业情况</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（五）毕业生就业满意度</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（六）毕业生对母校的满意度和推荐度</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（七）用人单位满意度</w:t>
      </w:r>
    </w:p>
    <w:p w:rsidR="00E66292" w:rsidRPr="004A4809" w:rsidRDefault="00E66292" w:rsidP="00E66292">
      <w:pPr>
        <w:spacing w:line="500" w:lineRule="exact"/>
        <w:rPr>
          <w:rFonts w:ascii="宋体" w:hAnsi="宋体" w:hint="eastAsia"/>
          <w:sz w:val="32"/>
          <w:szCs w:val="32"/>
        </w:rPr>
      </w:pPr>
      <w:r w:rsidRPr="004A4809">
        <w:rPr>
          <w:rFonts w:ascii="宋体" w:hAnsi="宋体" w:hint="eastAsia"/>
          <w:sz w:val="32"/>
          <w:szCs w:val="32"/>
        </w:rPr>
        <w:t>三、社会服务</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lastRenderedPageBreak/>
        <w:t>（一）地区贡献</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1.毕业生在本地就业的比例，分析毕业生为本地服务的情况</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2.本地</w:t>
      </w:r>
      <w:proofErr w:type="gramStart"/>
      <w:r w:rsidRPr="004A4809">
        <w:rPr>
          <w:rFonts w:ascii="宋体" w:hAnsi="宋体" w:hint="eastAsia"/>
          <w:sz w:val="28"/>
          <w:szCs w:val="28"/>
        </w:rPr>
        <w:t>生源本地</w:t>
      </w:r>
      <w:proofErr w:type="gramEnd"/>
      <w:r w:rsidRPr="004A4809">
        <w:rPr>
          <w:rFonts w:ascii="宋体" w:hAnsi="宋体" w:hint="eastAsia"/>
          <w:sz w:val="28"/>
          <w:szCs w:val="28"/>
        </w:rPr>
        <w:t>就业率，分析本地毕业生为本地服务的情况</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（二）服务行业企业</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1.毕业生对主要行业的人才贡献及质量</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2.毕业生对主要职业的人才贡献及质量</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3.毕业生对不同类型企业的人才贡献及质量</w:t>
      </w:r>
    </w:p>
    <w:p w:rsidR="00E66292"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（三）毕业生价值观提升</w:t>
      </w:r>
    </w:p>
    <w:p w:rsidR="00E66292" w:rsidRDefault="00E66292" w:rsidP="00E66292">
      <w:pPr>
        <w:ind w:firstLineChars="200" w:firstLine="560"/>
        <w:rPr>
          <w:rFonts w:hint="eastAsia"/>
          <w:sz w:val="28"/>
          <w:szCs w:val="28"/>
        </w:rPr>
      </w:pPr>
      <w:r w:rsidRPr="005A31F9">
        <w:rPr>
          <w:rFonts w:hint="eastAsia"/>
          <w:sz w:val="28"/>
          <w:szCs w:val="28"/>
        </w:rPr>
        <w:t>（四）为区域经济建设服务情况</w:t>
      </w:r>
      <w:r w:rsidRPr="005A31F9">
        <w:rPr>
          <w:rFonts w:hint="eastAsia"/>
          <w:sz w:val="28"/>
          <w:szCs w:val="28"/>
        </w:rPr>
        <w:tab/>
      </w:r>
      <w:r>
        <w:rPr>
          <w:rFonts w:hint="eastAsia"/>
          <w:sz w:val="28"/>
          <w:szCs w:val="28"/>
        </w:rPr>
        <w:t>（主要是对毕业生去向的描述，参照“服务贡献表”）</w:t>
      </w:r>
    </w:p>
    <w:p w:rsidR="00E66292" w:rsidRDefault="00E66292" w:rsidP="00E66292">
      <w:pPr>
        <w:spacing w:line="500" w:lineRule="exact"/>
        <w:jc w:val="center"/>
        <w:rPr>
          <w:rFonts w:ascii="宋体" w:hAnsi="宋体"/>
          <w:b/>
          <w:sz w:val="32"/>
          <w:szCs w:val="32"/>
        </w:rPr>
      </w:pPr>
      <w:r w:rsidRPr="00730F7E">
        <w:rPr>
          <w:rFonts w:ascii="宋体" w:hAnsi="宋体" w:hint="eastAsia"/>
          <w:b/>
          <w:sz w:val="32"/>
          <w:szCs w:val="32"/>
        </w:rPr>
        <w:t>服务贡献表</w:t>
      </w:r>
    </w:p>
    <w:tbl>
      <w:tblPr>
        <w:tblW w:w="8926" w:type="dxa"/>
        <w:jc w:val="center"/>
        <w:tblLayout w:type="fixed"/>
        <w:tblLook w:val="04A0"/>
      </w:tblPr>
      <w:tblGrid>
        <w:gridCol w:w="797"/>
        <w:gridCol w:w="838"/>
        <w:gridCol w:w="365"/>
        <w:gridCol w:w="4154"/>
        <w:gridCol w:w="803"/>
        <w:gridCol w:w="984"/>
        <w:gridCol w:w="985"/>
      </w:tblGrid>
      <w:tr w:rsidR="00E66292" w:rsidTr="0031597A">
        <w:trPr>
          <w:trHeight w:val="48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b/>
                <w:bCs/>
                <w:color w:val="000000"/>
                <w:kern w:val="0"/>
                <w:sz w:val="24"/>
              </w:rPr>
            </w:pPr>
            <w:r>
              <w:rPr>
                <w:rFonts w:ascii="仿宋" w:eastAsia="仿宋" w:hAnsi="仿宋" w:cs="宋体" w:hint="eastAsia"/>
                <w:b/>
                <w:bCs/>
                <w:color w:val="000000"/>
                <w:kern w:val="0"/>
                <w:sz w:val="24"/>
              </w:rPr>
              <w:t>院校代码</w:t>
            </w:r>
          </w:p>
        </w:tc>
        <w:tc>
          <w:tcPr>
            <w:tcW w:w="838" w:type="dxa"/>
            <w:tcBorders>
              <w:top w:val="single" w:sz="4" w:space="0" w:color="auto"/>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b/>
                <w:bCs/>
                <w:color w:val="000000"/>
                <w:kern w:val="0"/>
                <w:sz w:val="24"/>
              </w:rPr>
            </w:pPr>
            <w:r>
              <w:rPr>
                <w:rFonts w:ascii="仿宋" w:eastAsia="仿宋" w:hAnsi="仿宋" w:cs="宋体" w:hint="eastAsia"/>
                <w:b/>
                <w:bCs/>
                <w:color w:val="000000"/>
                <w:kern w:val="0"/>
                <w:sz w:val="24"/>
              </w:rPr>
              <w:t>院校名称</w:t>
            </w:r>
          </w:p>
        </w:tc>
        <w:tc>
          <w:tcPr>
            <w:tcW w:w="4519" w:type="dxa"/>
            <w:gridSpan w:val="2"/>
            <w:tcBorders>
              <w:top w:val="single" w:sz="4" w:space="0" w:color="auto"/>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指标</w:t>
            </w:r>
          </w:p>
        </w:tc>
        <w:tc>
          <w:tcPr>
            <w:tcW w:w="803" w:type="dxa"/>
            <w:tcBorders>
              <w:top w:val="single" w:sz="4" w:space="0" w:color="auto"/>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单位</w:t>
            </w:r>
          </w:p>
        </w:tc>
        <w:tc>
          <w:tcPr>
            <w:tcW w:w="984" w:type="dxa"/>
            <w:tcBorders>
              <w:top w:val="single" w:sz="4" w:space="0" w:color="auto"/>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2015年</w:t>
            </w:r>
          </w:p>
        </w:tc>
        <w:tc>
          <w:tcPr>
            <w:tcW w:w="985" w:type="dxa"/>
            <w:tcBorders>
              <w:top w:val="single" w:sz="4" w:space="0" w:color="auto"/>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2016年</w:t>
            </w:r>
          </w:p>
        </w:tc>
      </w:tr>
      <w:tr w:rsidR="00E66292" w:rsidTr="0031597A">
        <w:trPr>
          <w:trHeight w:val="420"/>
          <w:jc w:val="center"/>
        </w:trPr>
        <w:tc>
          <w:tcPr>
            <w:tcW w:w="797" w:type="dxa"/>
            <w:vMerge w:val="restart"/>
            <w:tcBorders>
              <w:top w:val="nil"/>
              <w:left w:val="single" w:sz="4" w:space="0" w:color="auto"/>
              <w:bottom w:val="single" w:sz="4" w:space="0" w:color="auto"/>
              <w:right w:val="single" w:sz="4" w:space="0" w:color="auto"/>
            </w:tcBorders>
            <w:shd w:val="clear" w:color="000000" w:fill="FFFFFF"/>
            <w:vAlign w:val="bottom"/>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38" w:type="dxa"/>
            <w:vMerge w:val="restart"/>
            <w:tcBorders>
              <w:top w:val="nil"/>
              <w:left w:val="single" w:sz="4" w:space="0" w:color="auto"/>
              <w:bottom w:val="single" w:sz="4" w:space="0" w:color="auto"/>
              <w:right w:val="single" w:sz="4" w:space="0" w:color="auto"/>
            </w:tcBorders>
            <w:shd w:val="clear" w:color="000000" w:fill="FFFFFF"/>
            <w:vAlign w:val="bottom"/>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365" w:type="dxa"/>
            <w:vMerge w:val="restart"/>
            <w:tcBorders>
              <w:top w:val="nil"/>
              <w:left w:val="single" w:sz="4" w:space="0" w:color="auto"/>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1</w:t>
            </w:r>
          </w:p>
        </w:tc>
        <w:tc>
          <w:tcPr>
            <w:tcW w:w="415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毕业生人数（合计）</w:t>
            </w:r>
          </w:p>
        </w:tc>
        <w:tc>
          <w:tcPr>
            <w:tcW w:w="803"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人</w:t>
            </w:r>
          </w:p>
        </w:tc>
        <w:tc>
          <w:tcPr>
            <w:tcW w:w="984" w:type="dxa"/>
            <w:tcBorders>
              <w:top w:val="nil"/>
              <w:left w:val="nil"/>
              <w:bottom w:val="single" w:sz="4" w:space="0" w:color="auto"/>
              <w:right w:val="single" w:sz="4" w:space="0" w:color="auto"/>
            </w:tcBorders>
            <w:shd w:val="clear" w:color="000000" w:fill="FFFFFF"/>
            <w:vAlign w:val="bottom"/>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985" w:type="dxa"/>
            <w:tcBorders>
              <w:top w:val="nil"/>
              <w:left w:val="nil"/>
              <w:bottom w:val="single" w:sz="4" w:space="0" w:color="auto"/>
              <w:right w:val="single" w:sz="4" w:space="0" w:color="auto"/>
            </w:tcBorders>
            <w:shd w:val="clear" w:color="000000" w:fill="FFFFFF"/>
            <w:vAlign w:val="bottom"/>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E66292" w:rsidTr="0031597A">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415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其中：就业人数（合计）</w:t>
            </w:r>
          </w:p>
        </w:tc>
        <w:tc>
          <w:tcPr>
            <w:tcW w:w="803"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人</w:t>
            </w:r>
          </w:p>
        </w:tc>
        <w:tc>
          <w:tcPr>
            <w:tcW w:w="98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E66292" w:rsidTr="0031597A">
        <w:trPr>
          <w:trHeight w:val="48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415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毕业生就业去向（以下三类都填，总和不受100%约束）：</w:t>
            </w:r>
          </w:p>
        </w:tc>
        <w:tc>
          <w:tcPr>
            <w:tcW w:w="803"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p>
        </w:tc>
        <w:tc>
          <w:tcPr>
            <w:tcW w:w="98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p>
        </w:tc>
        <w:tc>
          <w:tcPr>
            <w:tcW w:w="985"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p>
        </w:tc>
      </w:tr>
      <w:tr w:rsidR="00E66292" w:rsidTr="0031597A">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415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A类:留在当地就业比例</w:t>
            </w:r>
          </w:p>
        </w:tc>
        <w:tc>
          <w:tcPr>
            <w:tcW w:w="803"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p>
        </w:tc>
        <w:tc>
          <w:tcPr>
            <w:tcW w:w="98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E66292" w:rsidTr="0031597A">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415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B类:到中小</w:t>
            </w:r>
            <w:proofErr w:type="gramStart"/>
            <w:r>
              <w:rPr>
                <w:rFonts w:ascii="仿宋" w:eastAsia="仿宋" w:hAnsi="仿宋" w:cs="宋体" w:hint="eastAsia"/>
                <w:color w:val="000000"/>
                <w:kern w:val="0"/>
                <w:sz w:val="24"/>
              </w:rPr>
              <w:t>微企业</w:t>
            </w:r>
            <w:proofErr w:type="gramEnd"/>
            <w:r>
              <w:rPr>
                <w:rFonts w:ascii="仿宋" w:eastAsia="仿宋" w:hAnsi="仿宋" w:cs="宋体" w:hint="eastAsia"/>
                <w:color w:val="000000"/>
                <w:kern w:val="0"/>
                <w:sz w:val="24"/>
              </w:rPr>
              <w:t>等基层服务比例</w:t>
            </w:r>
          </w:p>
        </w:tc>
        <w:tc>
          <w:tcPr>
            <w:tcW w:w="803"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p>
        </w:tc>
        <w:tc>
          <w:tcPr>
            <w:tcW w:w="98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E66292" w:rsidTr="0031597A">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E66292" w:rsidRDefault="00E66292" w:rsidP="0031597A">
            <w:pPr>
              <w:widowControl/>
              <w:jc w:val="left"/>
              <w:rPr>
                <w:rFonts w:ascii="仿宋" w:eastAsia="仿宋" w:hAnsi="仿宋" w:cs="宋体"/>
                <w:color w:val="000000"/>
                <w:kern w:val="0"/>
                <w:sz w:val="24"/>
              </w:rPr>
            </w:pPr>
          </w:p>
        </w:tc>
        <w:tc>
          <w:tcPr>
            <w:tcW w:w="415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C类:到国家骨干企业就业比例</w:t>
            </w:r>
          </w:p>
        </w:tc>
        <w:tc>
          <w:tcPr>
            <w:tcW w:w="803"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w:t>
            </w:r>
          </w:p>
        </w:tc>
        <w:tc>
          <w:tcPr>
            <w:tcW w:w="984"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E66292" w:rsidRDefault="00E66292" w:rsidP="0031597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bl>
    <w:p w:rsidR="00E66292" w:rsidRPr="007F4A6B" w:rsidRDefault="00E66292" w:rsidP="00E66292">
      <w:pPr>
        <w:snapToGrid w:val="0"/>
        <w:spacing w:afterLines="50"/>
        <w:outlineLvl w:val="0"/>
        <w:rPr>
          <w:rFonts w:ascii="方正小标宋简体" w:eastAsia="方正小标宋简体" w:cs="宋体"/>
          <w:color w:val="000000"/>
          <w:kern w:val="0"/>
          <w:sz w:val="36"/>
          <w:szCs w:val="36"/>
        </w:rPr>
      </w:pPr>
    </w:p>
    <w:p w:rsidR="00E66292" w:rsidRDefault="00E66292" w:rsidP="00E66292">
      <w:pPr>
        <w:snapToGrid w:val="0"/>
        <w:spacing w:afterLines="50"/>
        <w:ind w:firstLineChars="400" w:firstLine="1440"/>
        <w:outlineLvl w:val="0"/>
        <w:rPr>
          <w:rFonts w:ascii="方正小标宋简体" w:eastAsia="方正小标宋简体" w:cs="宋体"/>
          <w:color w:val="000000"/>
          <w:kern w:val="0"/>
          <w:sz w:val="36"/>
          <w:szCs w:val="36"/>
        </w:rPr>
      </w:pPr>
      <w:r>
        <w:rPr>
          <w:rFonts w:ascii="方正小标宋简体" w:eastAsia="方正小标宋简体" w:cs="宋体" w:hint="eastAsia"/>
          <w:color w:val="000000"/>
          <w:kern w:val="0"/>
          <w:sz w:val="36"/>
          <w:szCs w:val="36"/>
        </w:rPr>
        <w:t xml:space="preserve"> “服务贡献表”指标及相关内涵说明</w:t>
      </w:r>
    </w:p>
    <w:p w:rsidR="00E66292" w:rsidRPr="00730F7E" w:rsidRDefault="00E66292" w:rsidP="00E66292">
      <w:pPr>
        <w:spacing w:line="520" w:lineRule="exact"/>
        <w:ind w:firstLineChars="200" w:firstLine="480"/>
        <w:rPr>
          <w:rFonts w:ascii="仿宋_GB2312" w:eastAsia="仿宋_GB2312"/>
          <w:sz w:val="24"/>
        </w:rPr>
      </w:pPr>
      <w:r w:rsidRPr="00730F7E">
        <w:rPr>
          <w:rFonts w:ascii="仿宋_GB2312" w:eastAsia="仿宋_GB2312" w:hint="eastAsia"/>
          <w:sz w:val="24"/>
        </w:rPr>
        <w:t>“服务贡献表”</w:t>
      </w:r>
      <w:proofErr w:type="gramStart"/>
      <w:r w:rsidRPr="00730F7E">
        <w:rPr>
          <w:rFonts w:ascii="仿宋_GB2312" w:eastAsia="仿宋_GB2312" w:hint="eastAsia"/>
          <w:sz w:val="24"/>
        </w:rPr>
        <w:t>系反映</w:t>
      </w:r>
      <w:proofErr w:type="gramEnd"/>
      <w:r w:rsidRPr="00730F7E">
        <w:rPr>
          <w:rFonts w:ascii="仿宋_GB2312" w:eastAsia="仿宋_GB2312" w:hint="eastAsia"/>
          <w:sz w:val="24"/>
        </w:rPr>
        <w:t>高职院校服务地方和行业发展的管理评价工具。</w:t>
      </w:r>
    </w:p>
    <w:p w:rsidR="00E66292" w:rsidRDefault="00E66292" w:rsidP="00E66292">
      <w:pPr>
        <w:spacing w:line="520" w:lineRule="exact"/>
        <w:ind w:firstLineChars="200" w:firstLine="480"/>
        <w:rPr>
          <w:rFonts w:ascii="仿宋_GB2312" w:eastAsia="仿宋_GB2312"/>
          <w:sz w:val="24"/>
        </w:rPr>
      </w:pPr>
      <w:r w:rsidRPr="00730F7E">
        <w:rPr>
          <w:rFonts w:ascii="仿宋_GB2312" w:eastAsia="仿宋_GB2312" w:hint="eastAsia"/>
          <w:sz w:val="24"/>
        </w:rPr>
        <w:t>1.毕业生就业去向分为三类：A类是毕业生留在当地（公办学校：如省级财政投入经费的以省域为“当地”，地级财政投入经费以地级市域为“当地”，以此类推；民办学校：以学校所在地为“当地”，如有异地校区则分别统计）就业的比例；B类是毕业生到中小微企业（具体标准参见《关于印发中小企业划型标准规定的通知》（工信部联企业〔2011〕300号））服务的比例；C类是学校毕业生到国家</w:t>
      </w:r>
      <w:r w:rsidRPr="00730F7E">
        <w:rPr>
          <w:rFonts w:ascii="仿宋_GB2312" w:eastAsia="仿宋_GB2312" w:hint="eastAsia"/>
          <w:sz w:val="24"/>
        </w:rPr>
        <w:lastRenderedPageBreak/>
        <w:t>骨干企业（主要指中央企业和行业龙头企业）就业的比例。各高职院校根据实际需分别填写以上三类，总和不受100%约束。各地在本省质量年报中可汇总分析本省高职院校三个类别的情况。</w:t>
      </w:r>
    </w:p>
    <w:p w:rsidR="00E66292" w:rsidRPr="008F6CAE" w:rsidRDefault="00E66292" w:rsidP="00E66292">
      <w:pPr>
        <w:spacing w:line="500" w:lineRule="exact"/>
        <w:rPr>
          <w:rFonts w:ascii="宋体" w:hAnsi="宋体" w:hint="eastAsia"/>
          <w:sz w:val="28"/>
          <w:szCs w:val="28"/>
        </w:rPr>
      </w:pPr>
    </w:p>
    <w:p w:rsidR="00E66292" w:rsidRPr="004A4809" w:rsidRDefault="00E66292" w:rsidP="00E66292">
      <w:pPr>
        <w:spacing w:line="500" w:lineRule="exact"/>
        <w:rPr>
          <w:rFonts w:ascii="宋体" w:hAnsi="宋体" w:hint="eastAsia"/>
          <w:sz w:val="32"/>
          <w:szCs w:val="32"/>
        </w:rPr>
      </w:pPr>
      <w:r w:rsidRPr="004A4809">
        <w:rPr>
          <w:rFonts w:ascii="宋体" w:hAnsi="宋体" w:hint="eastAsia"/>
          <w:sz w:val="32"/>
          <w:szCs w:val="32"/>
        </w:rPr>
        <w:t>四、学生工作存在的问题及对策</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（一）存在的问题</w:t>
      </w:r>
    </w:p>
    <w:p w:rsidR="00E66292" w:rsidRPr="004A4809" w:rsidRDefault="00E66292" w:rsidP="00E66292">
      <w:pPr>
        <w:spacing w:line="500" w:lineRule="exact"/>
        <w:ind w:firstLineChars="200" w:firstLine="560"/>
        <w:rPr>
          <w:rFonts w:ascii="宋体" w:hAnsi="宋体" w:hint="eastAsia"/>
          <w:sz w:val="28"/>
          <w:szCs w:val="28"/>
        </w:rPr>
      </w:pPr>
      <w:r w:rsidRPr="004A4809">
        <w:rPr>
          <w:rFonts w:ascii="宋体" w:hAnsi="宋体" w:hint="eastAsia"/>
          <w:sz w:val="28"/>
          <w:szCs w:val="28"/>
        </w:rPr>
        <w:t>（二）对策</w:t>
      </w:r>
    </w:p>
    <w:p w:rsidR="00E66292" w:rsidRPr="004A4809" w:rsidRDefault="00E66292" w:rsidP="00E66292">
      <w:pPr>
        <w:spacing w:line="500" w:lineRule="exact"/>
        <w:rPr>
          <w:rFonts w:ascii="宋体" w:hAnsi="宋体" w:hint="eastAsia"/>
          <w:sz w:val="32"/>
          <w:szCs w:val="32"/>
        </w:rPr>
      </w:pPr>
      <w:r w:rsidRPr="004A4809">
        <w:rPr>
          <w:rFonts w:ascii="宋体" w:hAnsi="宋体" w:hint="eastAsia"/>
          <w:sz w:val="32"/>
          <w:szCs w:val="32"/>
        </w:rPr>
        <w:t>五、进一步提升人才培养质量的重点工作</w:t>
      </w:r>
    </w:p>
    <w:p w:rsidR="00E66292" w:rsidRPr="004A4809" w:rsidRDefault="00E66292" w:rsidP="00E66292">
      <w:pPr>
        <w:spacing w:line="500" w:lineRule="exact"/>
        <w:rPr>
          <w:rFonts w:ascii="宋体" w:hAnsi="宋体" w:hint="eastAsia"/>
          <w:sz w:val="32"/>
          <w:szCs w:val="32"/>
        </w:rPr>
      </w:pPr>
      <w:r w:rsidRPr="004A4809">
        <w:rPr>
          <w:rFonts w:ascii="宋体" w:hAnsi="宋体" w:hint="eastAsia"/>
          <w:sz w:val="32"/>
          <w:szCs w:val="32"/>
        </w:rPr>
        <w:t>六、填写以下3个表格：</w:t>
      </w:r>
    </w:p>
    <w:p w:rsidR="00E66292" w:rsidRPr="004A4809" w:rsidRDefault="00E66292" w:rsidP="00E66292">
      <w:pPr>
        <w:spacing w:line="500" w:lineRule="exact"/>
        <w:jc w:val="center"/>
        <w:rPr>
          <w:rFonts w:ascii="宋体" w:hAnsi="宋体" w:hint="eastAsia"/>
          <w:b/>
          <w:sz w:val="32"/>
          <w:szCs w:val="32"/>
        </w:rPr>
      </w:pPr>
    </w:p>
    <w:p w:rsidR="00E66292" w:rsidRPr="004A4809" w:rsidRDefault="00E66292" w:rsidP="00E66292">
      <w:pPr>
        <w:spacing w:line="500" w:lineRule="exact"/>
        <w:jc w:val="center"/>
        <w:rPr>
          <w:rFonts w:ascii="宋体" w:hAnsi="宋体" w:hint="eastAsia"/>
          <w:b/>
          <w:sz w:val="32"/>
          <w:szCs w:val="32"/>
        </w:rPr>
      </w:pPr>
      <w:r w:rsidRPr="004A4809">
        <w:rPr>
          <w:rFonts w:ascii="宋体" w:hAnsi="宋体" w:hint="eastAsia"/>
          <w:b/>
          <w:sz w:val="32"/>
          <w:szCs w:val="32"/>
        </w:rPr>
        <w:t>表</w:t>
      </w:r>
      <w:r>
        <w:rPr>
          <w:rFonts w:ascii="宋体" w:hAnsi="宋体" w:hint="eastAsia"/>
          <w:b/>
          <w:sz w:val="32"/>
          <w:szCs w:val="32"/>
        </w:rPr>
        <w:t>2</w:t>
      </w:r>
      <w:r w:rsidRPr="004A4809">
        <w:rPr>
          <w:rFonts w:ascii="宋体" w:hAnsi="宋体" w:hint="eastAsia"/>
          <w:b/>
          <w:sz w:val="32"/>
          <w:szCs w:val="32"/>
        </w:rPr>
        <w:t xml:space="preserve">  本校XXXX届毕业生培养结果总体指标</w:t>
      </w:r>
    </w:p>
    <w:p w:rsidR="00E66292" w:rsidRPr="004A4809" w:rsidRDefault="00E66292" w:rsidP="00E66292">
      <w:pPr>
        <w:spacing w:line="500" w:lineRule="exact"/>
        <w:jc w:val="center"/>
        <w:rPr>
          <w:rFonts w:ascii="宋体" w:hAnsi="宋体" w:hint="eastAsia"/>
          <w:sz w:val="32"/>
          <w:szCs w:val="32"/>
        </w:rPr>
      </w:pPr>
      <w:r w:rsidRPr="004A4809">
        <w:rPr>
          <w:rFonts w:ascii="宋体" w:hAnsi="宋体" w:hint="eastAsia"/>
          <w:b/>
          <w:sz w:val="32"/>
          <w:szCs w:val="32"/>
        </w:rPr>
        <w:t>与</w:t>
      </w:r>
      <w:proofErr w:type="gramStart"/>
      <w:r w:rsidRPr="004A4809">
        <w:rPr>
          <w:rFonts w:ascii="宋体" w:hAnsi="宋体" w:hint="eastAsia"/>
          <w:b/>
          <w:sz w:val="32"/>
          <w:szCs w:val="32"/>
        </w:rPr>
        <w:t>同类交通</w:t>
      </w:r>
      <w:proofErr w:type="gramEnd"/>
      <w:r w:rsidRPr="004A4809">
        <w:rPr>
          <w:rFonts w:ascii="宋体" w:hAnsi="宋体" w:hint="eastAsia"/>
          <w:b/>
          <w:sz w:val="32"/>
          <w:szCs w:val="32"/>
        </w:rPr>
        <w:t>院校对比表</w:t>
      </w:r>
    </w:p>
    <w:p w:rsidR="00E66292" w:rsidRPr="004A4809" w:rsidRDefault="00E66292" w:rsidP="00E66292">
      <w:pPr>
        <w:spacing w:line="500" w:lineRule="exact"/>
        <w:ind w:firstLineChars="200" w:firstLine="422"/>
        <w:jc w:val="center"/>
        <w:rPr>
          <w:rFonts w:ascii="宋体" w:hAnsi="宋体" w:cs="Arial" w:hint="eastAsia"/>
          <w:b/>
          <w:szCs w:val="21"/>
        </w:rPr>
      </w:pPr>
      <w:r w:rsidRPr="004A4809">
        <w:rPr>
          <w:rFonts w:ascii="宋体" w:hAnsi="宋体" w:cs="Arial" w:hint="eastAsia"/>
          <w:b/>
          <w:szCs w:val="21"/>
        </w:rPr>
        <w:t>（根据第三方报告提供的数据选择“毕业一年”或者“半年”填写数据）</w:t>
      </w:r>
    </w:p>
    <w:tbl>
      <w:tblPr>
        <w:tblW w:w="94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4324"/>
        <w:gridCol w:w="1329"/>
        <w:gridCol w:w="3771"/>
      </w:tblGrid>
      <w:tr w:rsidR="00E66292" w:rsidRPr="004A4809" w:rsidTr="0031597A">
        <w:trPr>
          <w:trHeight w:val="519"/>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hint="eastAsia"/>
                <w:sz w:val="28"/>
                <w:szCs w:val="28"/>
              </w:rPr>
              <w:t>指标</w:t>
            </w:r>
          </w:p>
        </w:tc>
        <w:tc>
          <w:tcPr>
            <w:tcW w:w="1329"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hint="eastAsia"/>
                <w:sz w:val="28"/>
                <w:szCs w:val="28"/>
              </w:rPr>
              <w:t>本校</w:t>
            </w:r>
          </w:p>
        </w:tc>
        <w:tc>
          <w:tcPr>
            <w:tcW w:w="3771" w:type="dxa"/>
          </w:tcPr>
          <w:p w:rsidR="00E66292" w:rsidRPr="004A4809" w:rsidRDefault="00E66292" w:rsidP="0031597A">
            <w:pPr>
              <w:spacing w:line="500" w:lineRule="exact"/>
              <w:jc w:val="center"/>
              <w:rPr>
                <w:rFonts w:ascii="宋体" w:hAnsi="宋体" w:hint="eastAsia"/>
                <w:sz w:val="28"/>
                <w:szCs w:val="28"/>
              </w:rPr>
            </w:pPr>
            <w:proofErr w:type="gramStart"/>
            <w:r w:rsidRPr="004A4809">
              <w:rPr>
                <w:rFonts w:ascii="宋体" w:hAnsi="宋体" w:hint="eastAsia"/>
                <w:sz w:val="28"/>
                <w:szCs w:val="28"/>
              </w:rPr>
              <w:t>同类交通</w:t>
            </w:r>
            <w:proofErr w:type="gramEnd"/>
            <w:r w:rsidRPr="004A4809">
              <w:rPr>
                <w:rFonts w:ascii="宋体" w:hAnsi="宋体" w:hint="eastAsia"/>
                <w:sz w:val="28"/>
                <w:szCs w:val="28"/>
              </w:rPr>
              <w:t>院校平均水平</w:t>
            </w:r>
          </w:p>
        </w:tc>
      </w:tr>
      <w:tr w:rsidR="00E66292" w:rsidRPr="004A4809" w:rsidTr="0031597A">
        <w:trPr>
          <w:trHeight w:val="503"/>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hint="eastAsia"/>
                <w:sz w:val="28"/>
                <w:szCs w:val="28"/>
              </w:rPr>
              <w:t>毕业</w:t>
            </w:r>
            <w:proofErr w:type="gramStart"/>
            <w:r w:rsidRPr="004A4809">
              <w:rPr>
                <w:rFonts w:ascii="宋体" w:hAnsi="宋体" w:hint="eastAsia"/>
                <w:sz w:val="28"/>
                <w:szCs w:val="28"/>
              </w:rPr>
              <w:t>一</w:t>
            </w:r>
            <w:proofErr w:type="gramEnd"/>
            <w:r w:rsidRPr="004A4809">
              <w:rPr>
                <w:rFonts w:ascii="宋体" w:hAnsi="宋体" w:hint="eastAsia"/>
                <w:sz w:val="28"/>
                <w:szCs w:val="28"/>
              </w:rPr>
              <w:t>（半）年后的就业率（%）</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r w:rsidR="00E66292" w:rsidRPr="004A4809" w:rsidTr="0031597A">
        <w:trPr>
          <w:trHeight w:val="1023"/>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hint="eastAsia"/>
                <w:sz w:val="28"/>
                <w:szCs w:val="28"/>
              </w:rPr>
              <w:t>毕业</w:t>
            </w:r>
            <w:proofErr w:type="gramStart"/>
            <w:r w:rsidRPr="004A4809">
              <w:rPr>
                <w:rFonts w:ascii="宋体" w:hAnsi="宋体" w:hint="eastAsia"/>
                <w:sz w:val="28"/>
                <w:szCs w:val="28"/>
              </w:rPr>
              <w:t>一</w:t>
            </w:r>
            <w:proofErr w:type="gramEnd"/>
            <w:r w:rsidRPr="004A4809">
              <w:rPr>
                <w:rFonts w:ascii="宋体" w:hAnsi="宋体" w:hint="eastAsia"/>
                <w:sz w:val="28"/>
                <w:szCs w:val="28"/>
              </w:rPr>
              <w:t>（半）年后的平均月收入（元）</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r w:rsidR="00E66292" w:rsidRPr="004A4809" w:rsidTr="0031597A">
        <w:trPr>
          <w:trHeight w:val="503"/>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cs="Arial"/>
                <w:sz w:val="28"/>
                <w:szCs w:val="28"/>
              </w:rPr>
              <w:t>毕业半年内的</w:t>
            </w:r>
            <w:r w:rsidRPr="004A4809">
              <w:rPr>
                <w:rFonts w:ascii="宋体" w:hAnsi="宋体" w:hint="eastAsia"/>
                <w:sz w:val="28"/>
                <w:szCs w:val="28"/>
              </w:rPr>
              <w:t>离职率（%）</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r w:rsidR="00E66292" w:rsidRPr="004A4809" w:rsidTr="0031597A">
        <w:trPr>
          <w:trHeight w:val="503"/>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hint="eastAsia"/>
                <w:sz w:val="28"/>
                <w:szCs w:val="28"/>
              </w:rPr>
              <w:t>对母校的总体满意度（%）</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r w:rsidR="00E66292" w:rsidRPr="004A4809" w:rsidTr="0031597A">
        <w:trPr>
          <w:trHeight w:val="519"/>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hint="eastAsia"/>
                <w:sz w:val="28"/>
                <w:szCs w:val="28"/>
              </w:rPr>
              <w:t>推荐母校的比例（%）</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r w:rsidR="00E66292" w:rsidRPr="004A4809" w:rsidTr="0031597A">
        <w:trPr>
          <w:trHeight w:val="503"/>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cs="Arial"/>
                <w:bCs/>
                <w:kern w:val="0"/>
                <w:sz w:val="28"/>
                <w:szCs w:val="28"/>
              </w:rPr>
              <w:t>毕业</w:t>
            </w:r>
            <w:r w:rsidRPr="004A4809">
              <w:rPr>
                <w:rFonts w:ascii="宋体" w:hAnsi="宋体" w:cs="Arial" w:hint="eastAsia"/>
                <w:bCs/>
                <w:spacing w:val="-2"/>
                <w:kern w:val="0"/>
                <w:sz w:val="28"/>
                <w:szCs w:val="28"/>
              </w:rPr>
              <w:t>生</w:t>
            </w:r>
            <w:r w:rsidRPr="004A4809">
              <w:rPr>
                <w:rFonts w:ascii="宋体" w:hAnsi="宋体" w:cs="Arial"/>
                <w:bCs/>
                <w:kern w:val="0"/>
                <w:sz w:val="28"/>
                <w:szCs w:val="28"/>
              </w:rPr>
              <w:t>的总体能力满足度</w:t>
            </w:r>
            <w:r w:rsidRPr="004A4809">
              <w:rPr>
                <w:rFonts w:ascii="宋体" w:hAnsi="宋体" w:hint="eastAsia"/>
                <w:sz w:val="28"/>
                <w:szCs w:val="28"/>
              </w:rPr>
              <w:t>（%）</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r w:rsidR="00E66292" w:rsidRPr="004A4809" w:rsidTr="0031597A">
        <w:trPr>
          <w:trHeight w:val="624"/>
          <w:jc w:val="center"/>
        </w:trPr>
        <w:tc>
          <w:tcPr>
            <w:tcW w:w="4324" w:type="dxa"/>
          </w:tcPr>
          <w:p w:rsidR="00E66292" w:rsidRPr="004A4809" w:rsidRDefault="00E66292" w:rsidP="0031597A">
            <w:pPr>
              <w:spacing w:line="500" w:lineRule="exact"/>
              <w:jc w:val="center"/>
              <w:rPr>
                <w:rFonts w:ascii="宋体" w:hAnsi="宋体" w:hint="eastAsia"/>
                <w:sz w:val="28"/>
                <w:szCs w:val="28"/>
              </w:rPr>
            </w:pPr>
            <w:r w:rsidRPr="004A4809">
              <w:rPr>
                <w:rFonts w:ascii="宋体" w:hAnsi="宋体" w:cs="Arial"/>
                <w:sz w:val="28"/>
                <w:szCs w:val="28"/>
              </w:rPr>
              <w:t>毕业生工作与专业</w:t>
            </w:r>
            <w:r w:rsidRPr="004A4809">
              <w:rPr>
                <w:rFonts w:ascii="宋体" w:hAnsi="宋体" w:cs="Arial" w:hint="eastAsia"/>
                <w:sz w:val="28"/>
                <w:szCs w:val="28"/>
              </w:rPr>
              <w:t>的</w:t>
            </w:r>
            <w:r w:rsidRPr="004A4809">
              <w:rPr>
                <w:rFonts w:ascii="宋体" w:hAnsi="宋体" w:cs="Arial"/>
                <w:sz w:val="28"/>
                <w:szCs w:val="28"/>
              </w:rPr>
              <w:t>相关度</w:t>
            </w:r>
            <w:r w:rsidRPr="004A4809">
              <w:rPr>
                <w:rFonts w:ascii="宋体" w:hAnsi="宋体" w:hint="eastAsia"/>
                <w:sz w:val="28"/>
                <w:szCs w:val="28"/>
              </w:rPr>
              <w:t>（%）</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r w:rsidR="00E66292" w:rsidRPr="004A4809" w:rsidTr="0031597A">
        <w:trPr>
          <w:trHeight w:val="503"/>
          <w:jc w:val="center"/>
        </w:trPr>
        <w:tc>
          <w:tcPr>
            <w:tcW w:w="4324" w:type="dxa"/>
          </w:tcPr>
          <w:p w:rsidR="00E66292" w:rsidRPr="004A4809" w:rsidRDefault="00E66292" w:rsidP="0031597A">
            <w:pPr>
              <w:spacing w:line="500" w:lineRule="exact"/>
              <w:jc w:val="center"/>
              <w:rPr>
                <w:rFonts w:ascii="宋体" w:hAnsi="宋体" w:cs="Arial" w:hint="eastAsia"/>
                <w:sz w:val="28"/>
                <w:szCs w:val="28"/>
              </w:rPr>
            </w:pPr>
            <w:r w:rsidRPr="004A4809">
              <w:rPr>
                <w:rFonts w:ascii="宋体" w:hAnsi="宋体" w:cs="Arial"/>
                <w:sz w:val="28"/>
                <w:szCs w:val="28"/>
              </w:rPr>
              <w:t>毕业</w:t>
            </w:r>
            <w:r w:rsidRPr="004A4809">
              <w:rPr>
                <w:rFonts w:ascii="宋体" w:hAnsi="宋体" w:cs="Arial" w:hint="eastAsia"/>
                <w:sz w:val="28"/>
                <w:szCs w:val="28"/>
              </w:rPr>
              <w:t>生</w:t>
            </w:r>
            <w:r w:rsidRPr="004A4809">
              <w:rPr>
                <w:rFonts w:ascii="宋体" w:hAnsi="宋体" w:cs="Arial"/>
                <w:sz w:val="28"/>
                <w:szCs w:val="28"/>
              </w:rPr>
              <w:t>的就业</w:t>
            </w:r>
            <w:r w:rsidRPr="004A4809">
              <w:rPr>
                <w:rFonts w:ascii="宋体" w:hAnsi="宋体" w:cs="Arial" w:hint="eastAsia"/>
                <w:sz w:val="28"/>
                <w:szCs w:val="28"/>
              </w:rPr>
              <w:t>现状满意度</w:t>
            </w:r>
            <w:r w:rsidRPr="004A4809">
              <w:rPr>
                <w:rFonts w:ascii="宋体" w:hAnsi="宋体" w:hint="eastAsia"/>
                <w:sz w:val="28"/>
                <w:szCs w:val="28"/>
              </w:rPr>
              <w:t>（%）</w:t>
            </w:r>
          </w:p>
        </w:tc>
        <w:tc>
          <w:tcPr>
            <w:tcW w:w="1329" w:type="dxa"/>
          </w:tcPr>
          <w:p w:rsidR="00E66292" w:rsidRPr="004A4809" w:rsidRDefault="00E66292" w:rsidP="0031597A">
            <w:pPr>
              <w:spacing w:line="500" w:lineRule="exact"/>
              <w:jc w:val="center"/>
              <w:rPr>
                <w:rFonts w:ascii="宋体" w:hAnsi="宋体" w:hint="eastAsia"/>
                <w:sz w:val="28"/>
                <w:szCs w:val="28"/>
              </w:rPr>
            </w:pPr>
          </w:p>
        </w:tc>
        <w:tc>
          <w:tcPr>
            <w:tcW w:w="3771" w:type="dxa"/>
          </w:tcPr>
          <w:p w:rsidR="00E66292" w:rsidRPr="004A4809" w:rsidRDefault="00E66292" w:rsidP="0031597A">
            <w:pPr>
              <w:spacing w:line="500" w:lineRule="exact"/>
              <w:jc w:val="center"/>
              <w:rPr>
                <w:rFonts w:ascii="宋体" w:hAnsi="宋体" w:hint="eastAsia"/>
                <w:sz w:val="28"/>
                <w:szCs w:val="28"/>
              </w:rPr>
            </w:pPr>
          </w:p>
        </w:tc>
      </w:tr>
    </w:tbl>
    <w:p w:rsidR="00E66292" w:rsidRPr="004A4809" w:rsidRDefault="00E66292" w:rsidP="00E66292">
      <w:pPr>
        <w:spacing w:line="500" w:lineRule="exact"/>
        <w:jc w:val="center"/>
        <w:rPr>
          <w:rFonts w:ascii="宋体" w:hAnsi="宋体" w:hint="eastAsia"/>
          <w:b/>
          <w:sz w:val="32"/>
          <w:szCs w:val="32"/>
        </w:rPr>
      </w:pPr>
    </w:p>
    <w:p w:rsidR="00E66292" w:rsidRPr="004A4809" w:rsidRDefault="00E66292" w:rsidP="00E66292">
      <w:pPr>
        <w:spacing w:line="500" w:lineRule="exact"/>
        <w:jc w:val="center"/>
        <w:rPr>
          <w:rFonts w:ascii="宋体" w:hAnsi="宋体" w:hint="eastAsia"/>
          <w:b/>
          <w:sz w:val="32"/>
          <w:szCs w:val="32"/>
        </w:rPr>
      </w:pPr>
      <w:r w:rsidRPr="004A4809">
        <w:rPr>
          <w:rFonts w:ascii="宋体" w:hAnsi="宋体" w:hint="eastAsia"/>
          <w:b/>
          <w:sz w:val="32"/>
          <w:szCs w:val="32"/>
        </w:rPr>
        <w:t>表</w:t>
      </w:r>
      <w:r>
        <w:rPr>
          <w:rFonts w:ascii="宋体" w:hAnsi="宋体" w:hint="eastAsia"/>
          <w:b/>
          <w:sz w:val="32"/>
          <w:szCs w:val="32"/>
        </w:rPr>
        <w:t>3</w:t>
      </w:r>
      <w:r w:rsidRPr="004A4809">
        <w:rPr>
          <w:rFonts w:ascii="宋体" w:hAnsi="宋体" w:hint="eastAsia"/>
          <w:b/>
          <w:sz w:val="32"/>
          <w:szCs w:val="32"/>
        </w:rPr>
        <w:t xml:space="preserve"> 本校 XXXX</w:t>
      </w:r>
      <w:proofErr w:type="gramStart"/>
      <w:r w:rsidRPr="004A4809">
        <w:rPr>
          <w:rFonts w:ascii="宋体" w:hAnsi="宋体" w:hint="eastAsia"/>
          <w:b/>
          <w:sz w:val="32"/>
          <w:szCs w:val="32"/>
        </w:rPr>
        <w:t>学年奖</w:t>
      </w:r>
      <w:proofErr w:type="gramEnd"/>
      <w:r w:rsidRPr="004A4809">
        <w:rPr>
          <w:rFonts w:ascii="宋体" w:hAnsi="宋体" w:hint="eastAsia"/>
          <w:b/>
          <w:sz w:val="32"/>
          <w:szCs w:val="32"/>
        </w:rPr>
        <w:t>助学金等资助一览表</w:t>
      </w:r>
    </w:p>
    <w:tbl>
      <w:tblPr>
        <w:tblW w:w="9504" w:type="dxa"/>
        <w:tblInd w:w="-2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2340"/>
        <w:gridCol w:w="1980"/>
        <w:gridCol w:w="1800"/>
        <w:gridCol w:w="1485"/>
        <w:gridCol w:w="1899"/>
      </w:tblGrid>
      <w:tr w:rsidR="00E66292" w:rsidRPr="004A4809" w:rsidTr="0031597A">
        <w:trPr>
          <w:trHeight w:val="450"/>
        </w:trPr>
        <w:tc>
          <w:tcPr>
            <w:tcW w:w="2340" w:type="dxa"/>
            <w:shd w:val="clear" w:color="auto" w:fill="auto"/>
            <w:vAlign w:val="center"/>
          </w:tcPr>
          <w:p w:rsidR="00E66292" w:rsidRPr="004A4809" w:rsidRDefault="00E66292" w:rsidP="0031597A">
            <w:pPr>
              <w:widowControl/>
              <w:spacing w:line="500" w:lineRule="exact"/>
              <w:jc w:val="center"/>
              <w:rPr>
                <w:rFonts w:ascii="宋体" w:hAnsi="宋体" w:cs="宋体"/>
                <w:kern w:val="0"/>
                <w:sz w:val="28"/>
                <w:szCs w:val="28"/>
              </w:rPr>
            </w:pPr>
            <w:r w:rsidRPr="004A4809">
              <w:rPr>
                <w:rFonts w:ascii="宋体" w:hAnsi="宋体" w:cs="宋体" w:hint="eastAsia"/>
                <w:kern w:val="0"/>
                <w:sz w:val="28"/>
                <w:szCs w:val="28"/>
              </w:rPr>
              <w:t>项目名称</w:t>
            </w:r>
          </w:p>
        </w:tc>
        <w:tc>
          <w:tcPr>
            <w:tcW w:w="1980" w:type="dxa"/>
            <w:shd w:val="clear" w:color="auto" w:fill="auto"/>
            <w:vAlign w:val="center"/>
          </w:tcPr>
          <w:p w:rsidR="00E66292" w:rsidRPr="004A4809" w:rsidRDefault="00E66292" w:rsidP="0031597A">
            <w:pPr>
              <w:widowControl/>
              <w:spacing w:line="500" w:lineRule="exact"/>
              <w:jc w:val="center"/>
              <w:rPr>
                <w:rFonts w:ascii="宋体" w:hAnsi="宋体" w:cs="宋体"/>
                <w:kern w:val="0"/>
                <w:sz w:val="28"/>
                <w:szCs w:val="28"/>
              </w:rPr>
            </w:pPr>
            <w:r w:rsidRPr="004A4809">
              <w:rPr>
                <w:rFonts w:ascii="宋体" w:hAnsi="宋体" w:cs="宋体" w:hint="eastAsia"/>
                <w:kern w:val="0"/>
                <w:sz w:val="28"/>
                <w:szCs w:val="28"/>
              </w:rPr>
              <w:t>项目种类</w:t>
            </w:r>
          </w:p>
        </w:tc>
        <w:tc>
          <w:tcPr>
            <w:tcW w:w="1800" w:type="dxa"/>
            <w:shd w:val="clear" w:color="auto" w:fill="auto"/>
            <w:vAlign w:val="center"/>
          </w:tcPr>
          <w:p w:rsidR="00E66292" w:rsidRPr="004A4809" w:rsidRDefault="00E66292" w:rsidP="0031597A">
            <w:pPr>
              <w:widowControl/>
              <w:spacing w:line="500" w:lineRule="exact"/>
              <w:jc w:val="center"/>
              <w:rPr>
                <w:rFonts w:ascii="宋体" w:hAnsi="宋体" w:cs="宋体"/>
                <w:kern w:val="0"/>
                <w:sz w:val="28"/>
                <w:szCs w:val="28"/>
              </w:rPr>
            </w:pPr>
            <w:r w:rsidRPr="004A4809">
              <w:rPr>
                <w:rFonts w:ascii="宋体" w:hAnsi="宋体" w:cs="宋体" w:hint="eastAsia"/>
                <w:kern w:val="0"/>
                <w:sz w:val="28"/>
                <w:szCs w:val="28"/>
              </w:rPr>
              <w:t>奖助范围</w:t>
            </w:r>
          </w:p>
        </w:tc>
        <w:tc>
          <w:tcPr>
            <w:tcW w:w="1485" w:type="dxa"/>
            <w:shd w:val="clear" w:color="auto" w:fill="auto"/>
            <w:vAlign w:val="center"/>
          </w:tcPr>
          <w:p w:rsidR="00E66292" w:rsidRPr="004A4809" w:rsidRDefault="00E66292" w:rsidP="0031597A">
            <w:pPr>
              <w:widowControl/>
              <w:spacing w:line="500" w:lineRule="exact"/>
              <w:jc w:val="center"/>
              <w:rPr>
                <w:rFonts w:ascii="宋体" w:hAnsi="宋体" w:cs="宋体" w:hint="eastAsia"/>
                <w:kern w:val="0"/>
                <w:sz w:val="28"/>
                <w:szCs w:val="28"/>
              </w:rPr>
            </w:pPr>
            <w:r w:rsidRPr="004A4809">
              <w:rPr>
                <w:rFonts w:ascii="宋体" w:hAnsi="宋体" w:cs="宋体" w:hint="eastAsia"/>
                <w:kern w:val="0"/>
                <w:sz w:val="28"/>
                <w:szCs w:val="28"/>
              </w:rPr>
              <w:t>奖助人数</w:t>
            </w:r>
          </w:p>
          <w:p w:rsidR="00E66292" w:rsidRPr="004A4809" w:rsidRDefault="00E66292" w:rsidP="0031597A">
            <w:pPr>
              <w:widowControl/>
              <w:spacing w:line="500" w:lineRule="exact"/>
              <w:jc w:val="center"/>
              <w:rPr>
                <w:rFonts w:ascii="宋体" w:hAnsi="宋体" w:cs="宋体"/>
                <w:kern w:val="0"/>
                <w:sz w:val="28"/>
                <w:szCs w:val="28"/>
              </w:rPr>
            </w:pPr>
            <w:r w:rsidRPr="004A4809">
              <w:rPr>
                <w:rFonts w:ascii="宋体" w:hAnsi="宋体" w:cs="宋体" w:hint="eastAsia"/>
                <w:kern w:val="0"/>
                <w:sz w:val="28"/>
                <w:szCs w:val="28"/>
              </w:rPr>
              <w:t>（人次）</w:t>
            </w:r>
          </w:p>
        </w:tc>
        <w:tc>
          <w:tcPr>
            <w:tcW w:w="1899" w:type="dxa"/>
            <w:shd w:val="clear" w:color="auto" w:fill="auto"/>
            <w:vAlign w:val="center"/>
          </w:tcPr>
          <w:p w:rsidR="00E66292" w:rsidRPr="004A4809" w:rsidRDefault="00E66292" w:rsidP="0031597A">
            <w:pPr>
              <w:widowControl/>
              <w:spacing w:line="500" w:lineRule="exact"/>
              <w:jc w:val="center"/>
              <w:rPr>
                <w:rFonts w:ascii="宋体" w:hAnsi="宋体" w:cs="宋体"/>
                <w:kern w:val="0"/>
                <w:sz w:val="28"/>
                <w:szCs w:val="28"/>
              </w:rPr>
            </w:pPr>
            <w:r w:rsidRPr="004A4809">
              <w:rPr>
                <w:rFonts w:ascii="宋体" w:hAnsi="宋体" w:cs="宋体" w:hint="eastAsia"/>
                <w:kern w:val="0"/>
                <w:sz w:val="28"/>
                <w:szCs w:val="28"/>
              </w:rPr>
              <w:t>奖助金额（元）</w:t>
            </w: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lastRenderedPageBreak/>
              <w:t>国家奖学金</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奖学金</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全院学生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国家励志奖学金</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奖学金</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全院学生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学院奖学金</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奖学金</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全院学生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学院励志奖学金</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奖学金</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全院学生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国家助学金</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助学金</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全院学生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学院助学金</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助学金</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全院学生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学院勤工俭学</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勤工助学</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全院贫困生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学院减免学费</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减免学杂费</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全院特别困难学生</w:t>
            </w:r>
          </w:p>
        </w:tc>
        <w:tc>
          <w:tcPr>
            <w:tcW w:w="1485" w:type="dxa"/>
            <w:shd w:val="clear" w:color="auto" w:fill="auto"/>
            <w:vAlign w:val="center"/>
          </w:tcPr>
          <w:p w:rsidR="00E66292" w:rsidRPr="004A4809" w:rsidRDefault="00E66292" w:rsidP="0031597A">
            <w:pPr>
              <w:spacing w:line="500" w:lineRule="exact"/>
              <w:jc w:val="center"/>
              <w:rPr>
                <w:rFonts w:ascii="宋体" w:hAnsi="宋体"/>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生源地贷款</w:t>
            </w:r>
          </w:p>
        </w:tc>
        <w:tc>
          <w:tcPr>
            <w:tcW w:w="198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助学贷款</w:t>
            </w:r>
          </w:p>
        </w:tc>
        <w:tc>
          <w:tcPr>
            <w:tcW w:w="1800" w:type="dxa"/>
            <w:shd w:val="clear" w:color="auto" w:fill="auto"/>
            <w:vAlign w:val="center"/>
          </w:tcPr>
          <w:p w:rsidR="00E66292" w:rsidRPr="004A4809" w:rsidRDefault="00E66292" w:rsidP="0031597A">
            <w:pPr>
              <w:spacing w:line="500" w:lineRule="exact"/>
              <w:jc w:val="center"/>
              <w:rPr>
                <w:rFonts w:ascii="宋体" w:hAnsi="宋体" w:cs="宋体"/>
                <w:sz w:val="28"/>
                <w:szCs w:val="28"/>
              </w:rPr>
            </w:pPr>
            <w:r w:rsidRPr="004A4809">
              <w:rPr>
                <w:rFonts w:ascii="宋体" w:hAnsi="宋体" w:hint="eastAsia"/>
                <w:sz w:val="28"/>
                <w:szCs w:val="28"/>
              </w:rPr>
              <w:t>全院学生</w:t>
            </w:r>
          </w:p>
        </w:tc>
        <w:tc>
          <w:tcPr>
            <w:tcW w:w="1485" w:type="dxa"/>
            <w:shd w:val="clear" w:color="auto" w:fill="auto"/>
            <w:vAlign w:val="center"/>
          </w:tcPr>
          <w:p w:rsidR="00E66292" w:rsidRPr="004A4809" w:rsidRDefault="00E66292" w:rsidP="0031597A">
            <w:pPr>
              <w:spacing w:line="500" w:lineRule="exact"/>
              <w:jc w:val="center"/>
              <w:rPr>
                <w:rFonts w:ascii="宋体" w:hAnsi="宋体" w:hint="eastAsia"/>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r w:rsidR="00E66292" w:rsidRPr="004A4809" w:rsidTr="0031597A">
        <w:trPr>
          <w:trHeight w:val="450"/>
        </w:trPr>
        <w:tc>
          <w:tcPr>
            <w:tcW w:w="2340" w:type="dxa"/>
            <w:shd w:val="clear" w:color="auto" w:fill="auto"/>
          </w:tcPr>
          <w:p w:rsidR="00E66292" w:rsidRPr="004A4809" w:rsidRDefault="00E66292" w:rsidP="0031597A">
            <w:pPr>
              <w:widowControl/>
              <w:spacing w:line="500" w:lineRule="exact"/>
              <w:jc w:val="center"/>
              <w:rPr>
                <w:rFonts w:ascii="宋体" w:hAnsi="宋体" w:cs="宋体" w:hint="eastAsia"/>
                <w:kern w:val="0"/>
                <w:sz w:val="28"/>
                <w:szCs w:val="28"/>
              </w:rPr>
            </w:pPr>
            <w:r w:rsidRPr="004A4809">
              <w:rPr>
                <w:rFonts w:ascii="宋体" w:hAnsi="宋体" w:cs="宋体" w:hint="eastAsia"/>
                <w:kern w:val="0"/>
                <w:sz w:val="28"/>
                <w:szCs w:val="28"/>
              </w:rPr>
              <w:t>合计</w:t>
            </w:r>
          </w:p>
        </w:tc>
        <w:tc>
          <w:tcPr>
            <w:tcW w:w="1980" w:type="dxa"/>
            <w:shd w:val="clear" w:color="auto" w:fill="auto"/>
          </w:tcPr>
          <w:p w:rsidR="00E66292" w:rsidRPr="004A4809" w:rsidRDefault="00E66292" w:rsidP="0031597A">
            <w:pPr>
              <w:widowControl/>
              <w:spacing w:line="500" w:lineRule="exact"/>
              <w:jc w:val="center"/>
              <w:rPr>
                <w:rFonts w:ascii="宋体" w:hAnsi="宋体" w:cs="宋体"/>
                <w:kern w:val="0"/>
                <w:sz w:val="28"/>
                <w:szCs w:val="28"/>
              </w:rPr>
            </w:pPr>
          </w:p>
        </w:tc>
        <w:tc>
          <w:tcPr>
            <w:tcW w:w="1800" w:type="dxa"/>
            <w:shd w:val="clear" w:color="auto" w:fill="auto"/>
          </w:tcPr>
          <w:p w:rsidR="00E66292" w:rsidRPr="004A4809" w:rsidRDefault="00E66292" w:rsidP="0031597A">
            <w:pPr>
              <w:widowControl/>
              <w:spacing w:line="500" w:lineRule="exact"/>
              <w:jc w:val="center"/>
              <w:rPr>
                <w:rFonts w:ascii="宋体" w:hAnsi="宋体" w:cs="宋体"/>
                <w:color w:val="FF0000"/>
                <w:kern w:val="0"/>
                <w:sz w:val="28"/>
                <w:szCs w:val="28"/>
              </w:rPr>
            </w:pPr>
          </w:p>
        </w:tc>
        <w:tc>
          <w:tcPr>
            <w:tcW w:w="1485" w:type="dxa"/>
            <w:shd w:val="clear" w:color="auto" w:fill="auto"/>
            <w:vAlign w:val="center"/>
          </w:tcPr>
          <w:p w:rsidR="00E66292" w:rsidRPr="004A4809" w:rsidRDefault="00E66292" w:rsidP="0031597A">
            <w:pPr>
              <w:widowControl/>
              <w:spacing w:line="500" w:lineRule="exact"/>
              <w:jc w:val="center"/>
              <w:rPr>
                <w:rFonts w:ascii="宋体" w:hAnsi="宋体"/>
                <w:kern w:val="0"/>
                <w:sz w:val="28"/>
                <w:szCs w:val="28"/>
              </w:rPr>
            </w:pPr>
          </w:p>
        </w:tc>
        <w:tc>
          <w:tcPr>
            <w:tcW w:w="1899" w:type="dxa"/>
            <w:shd w:val="clear" w:color="auto" w:fill="auto"/>
            <w:vAlign w:val="center"/>
          </w:tcPr>
          <w:p w:rsidR="00E66292" w:rsidRPr="004A4809" w:rsidRDefault="00E66292" w:rsidP="0031597A">
            <w:pPr>
              <w:spacing w:line="500" w:lineRule="exact"/>
              <w:jc w:val="center"/>
              <w:rPr>
                <w:rFonts w:ascii="宋体" w:hAnsi="宋体"/>
                <w:sz w:val="28"/>
                <w:szCs w:val="28"/>
              </w:rPr>
            </w:pPr>
          </w:p>
        </w:tc>
      </w:tr>
    </w:tbl>
    <w:p w:rsidR="00E66292" w:rsidRPr="004A4809" w:rsidRDefault="00E66292" w:rsidP="00E66292">
      <w:pPr>
        <w:spacing w:line="500" w:lineRule="exact"/>
        <w:rPr>
          <w:rFonts w:ascii="宋体" w:hAnsi="宋体" w:hint="eastAsia"/>
        </w:rPr>
      </w:pPr>
    </w:p>
    <w:p w:rsidR="00E66292" w:rsidRPr="004A4809" w:rsidRDefault="00E66292" w:rsidP="00E66292">
      <w:pPr>
        <w:spacing w:line="500" w:lineRule="exact"/>
        <w:jc w:val="center"/>
        <w:rPr>
          <w:rFonts w:ascii="宋体" w:hAnsi="宋体" w:hint="eastAsia"/>
          <w:b/>
          <w:sz w:val="32"/>
          <w:szCs w:val="32"/>
        </w:rPr>
      </w:pPr>
      <w:r w:rsidRPr="004A4809">
        <w:rPr>
          <w:rFonts w:ascii="宋体" w:hAnsi="宋体" w:hint="eastAsia"/>
          <w:b/>
          <w:sz w:val="32"/>
          <w:szCs w:val="32"/>
        </w:rPr>
        <w:t>表</w:t>
      </w:r>
      <w:r>
        <w:rPr>
          <w:rFonts w:ascii="宋体" w:hAnsi="宋体" w:hint="eastAsia"/>
          <w:b/>
          <w:sz w:val="32"/>
          <w:szCs w:val="32"/>
        </w:rPr>
        <w:t>4</w:t>
      </w:r>
      <w:r w:rsidRPr="004A4809">
        <w:rPr>
          <w:rFonts w:ascii="宋体" w:hAnsi="宋体" w:hint="eastAsia"/>
          <w:b/>
          <w:sz w:val="32"/>
          <w:szCs w:val="32"/>
        </w:rPr>
        <w:t xml:space="preserve"> “计分卡”</w:t>
      </w:r>
    </w:p>
    <w:tbl>
      <w:tblPr>
        <w:tblW w:w="9605" w:type="dxa"/>
        <w:jc w:val="center"/>
        <w:tblInd w:w="93" w:type="dxa"/>
        <w:tblLook w:val="04A0"/>
      </w:tblPr>
      <w:tblGrid>
        <w:gridCol w:w="706"/>
        <w:gridCol w:w="5285"/>
        <w:gridCol w:w="826"/>
        <w:gridCol w:w="1316"/>
        <w:gridCol w:w="1472"/>
      </w:tblGrid>
      <w:tr w:rsidR="00E66292" w:rsidRPr="004A4809" w:rsidTr="0031597A">
        <w:trPr>
          <w:trHeight w:val="276"/>
          <w:jc w:val="center"/>
        </w:trPr>
        <w:tc>
          <w:tcPr>
            <w:tcW w:w="59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Cs/>
                <w:color w:val="000000"/>
                <w:kern w:val="0"/>
                <w:sz w:val="28"/>
                <w:szCs w:val="28"/>
              </w:rPr>
            </w:pPr>
            <w:r w:rsidRPr="004A4809">
              <w:rPr>
                <w:rFonts w:ascii="宋体" w:hAnsi="宋体" w:cs="宋体" w:hint="eastAsia"/>
                <w:bCs/>
                <w:color w:val="000000"/>
                <w:kern w:val="0"/>
                <w:sz w:val="28"/>
                <w:szCs w:val="28"/>
              </w:rPr>
              <w:t>指标</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Cs/>
                <w:color w:val="000000"/>
                <w:kern w:val="0"/>
                <w:sz w:val="28"/>
                <w:szCs w:val="28"/>
              </w:rPr>
            </w:pPr>
            <w:r w:rsidRPr="004A4809">
              <w:rPr>
                <w:rFonts w:ascii="宋体" w:hAnsi="宋体" w:cs="宋体" w:hint="eastAsia"/>
                <w:bCs/>
                <w:color w:val="000000"/>
                <w:kern w:val="0"/>
                <w:sz w:val="28"/>
                <w:szCs w:val="28"/>
              </w:rPr>
              <w:t>单位</w:t>
            </w:r>
          </w:p>
        </w:tc>
        <w:tc>
          <w:tcPr>
            <w:tcW w:w="1316" w:type="dxa"/>
            <w:tcBorders>
              <w:top w:val="single" w:sz="4" w:space="0" w:color="auto"/>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Cs/>
                <w:color w:val="000000"/>
                <w:kern w:val="0"/>
                <w:sz w:val="28"/>
                <w:szCs w:val="28"/>
              </w:rPr>
            </w:pPr>
            <w:r>
              <w:rPr>
                <w:rFonts w:ascii="宋体" w:hAnsi="宋体" w:cs="宋体" w:hint="eastAsia"/>
                <w:bCs/>
                <w:color w:val="000000"/>
                <w:kern w:val="0"/>
                <w:sz w:val="28"/>
                <w:szCs w:val="28"/>
              </w:rPr>
              <w:t>2014</w:t>
            </w:r>
            <w:r w:rsidRPr="004A4809">
              <w:rPr>
                <w:rFonts w:ascii="宋体" w:hAnsi="宋体" w:cs="宋体" w:hint="eastAsia"/>
                <w:bCs/>
                <w:color w:val="000000"/>
                <w:kern w:val="0"/>
                <w:sz w:val="28"/>
                <w:szCs w:val="28"/>
              </w:rPr>
              <w:t>年</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Cs/>
                <w:color w:val="000000"/>
                <w:kern w:val="0"/>
                <w:sz w:val="28"/>
                <w:szCs w:val="28"/>
              </w:rPr>
            </w:pPr>
            <w:r>
              <w:rPr>
                <w:rFonts w:ascii="宋体" w:hAnsi="宋体" w:cs="宋体" w:hint="eastAsia"/>
                <w:bCs/>
                <w:color w:val="000000"/>
                <w:kern w:val="0"/>
                <w:sz w:val="28"/>
                <w:szCs w:val="28"/>
              </w:rPr>
              <w:t>2015</w:t>
            </w:r>
            <w:r w:rsidRPr="004A4809">
              <w:rPr>
                <w:rFonts w:ascii="宋体" w:hAnsi="宋体" w:cs="宋体" w:hint="eastAsia"/>
                <w:bCs/>
                <w:color w:val="000000"/>
                <w:kern w:val="0"/>
                <w:sz w:val="28"/>
                <w:szCs w:val="28"/>
              </w:rPr>
              <w:t>年</w:t>
            </w:r>
          </w:p>
        </w:tc>
      </w:tr>
      <w:tr w:rsidR="00E66292" w:rsidRPr="004A4809" w:rsidTr="0031597A">
        <w:trPr>
          <w:trHeight w:val="291"/>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
                <w:color w:val="000000"/>
                <w:kern w:val="0"/>
                <w:sz w:val="28"/>
                <w:szCs w:val="28"/>
              </w:rPr>
            </w:pPr>
            <w:r w:rsidRPr="004A4809">
              <w:rPr>
                <w:rFonts w:ascii="宋体" w:hAnsi="宋体" w:cs="宋体" w:hint="eastAsia"/>
                <w:b/>
                <w:color w:val="000000"/>
                <w:kern w:val="0"/>
                <w:sz w:val="28"/>
                <w:szCs w:val="28"/>
              </w:rPr>
              <w:t>1</w:t>
            </w:r>
          </w:p>
        </w:tc>
        <w:tc>
          <w:tcPr>
            <w:tcW w:w="5206" w:type="dxa"/>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left"/>
              <w:rPr>
                <w:rFonts w:ascii="宋体" w:hAnsi="宋体" w:cs="宋体" w:hint="eastAsia"/>
                <w:color w:val="000000"/>
                <w:kern w:val="0"/>
                <w:sz w:val="28"/>
                <w:szCs w:val="28"/>
              </w:rPr>
            </w:pPr>
            <w:r w:rsidRPr="004A4809">
              <w:rPr>
                <w:rFonts w:ascii="宋体" w:hAnsi="宋体" w:cs="宋体" w:hint="eastAsia"/>
                <w:color w:val="000000"/>
                <w:kern w:val="0"/>
                <w:sz w:val="28"/>
                <w:szCs w:val="28"/>
              </w:rPr>
              <w:t>就业率</w:t>
            </w:r>
          </w:p>
        </w:tc>
        <w:tc>
          <w:tcPr>
            <w:tcW w:w="0" w:type="auto"/>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r w:rsidRPr="004A4809">
              <w:rPr>
                <w:rFonts w:ascii="宋体" w:hAnsi="宋体" w:cs="宋体" w:hint="eastAsia"/>
                <w:color w:val="000000"/>
                <w:kern w:val="0"/>
                <w:sz w:val="28"/>
                <w:szCs w:val="28"/>
              </w:rPr>
              <w:t>%</w:t>
            </w:r>
          </w:p>
        </w:tc>
        <w:tc>
          <w:tcPr>
            <w:tcW w:w="1316"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c>
          <w:tcPr>
            <w:tcW w:w="1472"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r>
      <w:tr w:rsidR="00E66292" w:rsidRPr="004A4809" w:rsidTr="0031597A">
        <w:trPr>
          <w:trHeight w:val="291"/>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
                <w:color w:val="000000"/>
                <w:kern w:val="0"/>
                <w:sz w:val="28"/>
                <w:szCs w:val="28"/>
              </w:rPr>
            </w:pPr>
            <w:r w:rsidRPr="004A4809">
              <w:rPr>
                <w:rFonts w:ascii="宋体" w:hAnsi="宋体" w:cs="宋体" w:hint="eastAsia"/>
                <w:b/>
                <w:color w:val="000000"/>
                <w:kern w:val="0"/>
                <w:sz w:val="28"/>
                <w:szCs w:val="28"/>
              </w:rPr>
              <w:t>2</w:t>
            </w:r>
          </w:p>
        </w:tc>
        <w:tc>
          <w:tcPr>
            <w:tcW w:w="5206" w:type="dxa"/>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left"/>
              <w:rPr>
                <w:rFonts w:ascii="宋体" w:hAnsi="宋体" w:cs="宋体" w:hint="eastAsia"/>
                <w:color w:val="000000"/>
                <w:kern w:val="0"/>
                <w:sz w:val="28"/>
                <w:szCs w:val="28"/>
              </w:rPr>
            </w:pPr>
            <w:r w:rsidRPr="004A4809">
              <w:rPr>
                <w:rFonts w:ascii="宋体" w:hAnsi="宋体" w:cs="宋体" w:hint="eastAsia"/>
                <w:color w:val="000000"/>
                <w:kern w:val="0"/>
                <w:sz w:val="28"/>
                <w:szCs w:val="28"/>
              </w:rPr>
              <w:t>月收入</w:t>
            </w:r>
          </w:p>
        </w:tc>
        <w:tc>
          <w:tcPr>
            <w:tcW w:w="0" w:type="auto"/>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r w:rsidRPr="004A4809">
              <w:rPr>
                <w:rFonts w:ascii="宋体" w:hAnsi="宋体" w:cs="宋体" w:hint="eastAsia"/>
                <w:color w:val="000000"/>
                <w:kern w:val="0"/>
                <w:sz w:val="28"/>
                <w:szCs w:val="28"/>
              </w:rPr>
              <w:t>元</w:t>
            </w:r>
          </w:p>
        </w:tc>
        <w:tc>
          <w:tcPr>
            <w:tcW w:w="1316"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c>
          <w:tcPr>
            <w:tcW w:w="1472"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r>
      <w:tr w:rsidR="00E66292" w:rsidRPr="004A4809" w:rsidTr="0031597A">
        <w:trPr>
          <w:trHeight w:val="291"/>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
                <w:color w:val="000000"/>
                <w:kern w:val="0"/>
                <w:sz w:val="28"/>
                <w:szCs w:val="28"/>
              </w:rPr>
            </w:pPr>
            <w:r w:rsidRPr="004A4809">
              <w:rPr>
                <w:rFonts w:ascii="宋体" w:hAnsi="宋体" w:cs="宋体" w:hint="eastAsia"/>
                <w:b/>
                <w:color w:val="000000"/>
                <w:kern w:val="0"/>
                <w:sz w:val="28"/>
                <w:szCs w:val="28"/>
              </w:rPr>
              <w:t>3</w:t>
            </w:r>
          </w:p>
        </w:tc>
        <w:tc>
          <w:tcPr>
            <w:tcW w:w="5206" w:type="dxa"/>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left"/>
              <w:rPr>
                <w:rFonts w:ascii="宋体" w:hAnsi="宋体" w:cs="宋体" w:hint="eastAsia"/>
                <w:color w:val="000000"/>
                <w:kern w:val="0"/>
                <w:sz w:val="28"/>
                <w:szCs w:val="28"/>
              </w:rPr>
            </w:pPr>
            <w:r w:rsidRPr="004A4809">
              <w:rPr>
                <w:rFonts w:ascii="宋体" w:hAnsi="宋体" w:cs="宋体" w:hint="eastAsia"/>
                <w:color w:val="000000"/>
                <w:kern w:val="0"/>
                <w:sz w:val="28"/>
                <w:szCs w:val="28"/>
              </w:rPr>
              <w:t>理工农</w:t>
            </w:r>
            <w:proofErr w:type="gramStart"/>
            <w:r w:rsidRPr="004A4809">
              <w:rPr>
                <w:rFonts w:ascii="宋体" w:hAnsi="宋体" w:cs="宋体" w:hint="eastAsia"/>
                <w:color w:val="000000"/>
                <w:kern w:val="0"/>
                <w:sz w:val="28"/>
                <w:szCs w:val="28"/>
              </w:rPr>
              <w:t>医</w:t>
            </w:r>
            <w:proofErr w:type="gramEnd"/>
            <w:r w:rsidRPr="004A4809">
              <w:rPr>
                <w:rFonts w:ascii="宋体" w:hAnsi="宋体" w:cs="宋体" w:hint="eastAsia"/>
                <w:color w:val="000000"/>
                <w:kern w:val="0"/>
                <w:sz w:val="28"/>
                <w:szCs w:val="28"/>
              </w:rPr>
              <w:t>类专业相关度</w:t>
            </w:r>
          </w:p>
        </w:tc>
        <w:tc>
          <w:tcPr>
            <w:tcW w:w="0" w:type="auto"/>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r w:rsidRPr="004A4809">
              <w:rPr>
                <w:rFonts w:ascii="宋体" w:hAnsi="宋体" w:cs="宋体" w:hint="eastAsia"/>
                <w:color w:val="000000"/>
                <w:kern w:val="0"/>
                <w:sz w:val="28"/>
                <w:szCs w:val="28"/>
              </w:rPr>
              <w:t>%</w:t>
            </w:r>
          </w:p>
        </w:tc>
        <w:tc>
          <w:tcPr>
            <w:tcW w:w="1316"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c>
          <w:tcPr>
            <w:tcW w:w="1472"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r>
      <w:tr w:rsidR="00E66292" w:rsidRPr="004A4809" w:rsidTr="0031597A">
        <w:trPr>
          <w:trHeight w:val="291"/>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
                <w:color w:val="000000"/>
                <w:kern w:val="0"/>
                <w:sz w:val="28"/>
                <w:szCs w:val="28"/>
              </w:rPr>
            </w:pPr>
            <w:r w:rsidRPr="004A4809">
              <w:rPr>
                <w:rFonts w:ascii="宋体" w:hAnsi="宋体" w:cs="宋体" w:hint="eastAsia"/>
                <w:b/>
                <w:color w:val="000000"/>
                <w:kern w:val="0"/>
                <w:sz w:val="28"/>
                <w:szCs w:val="28"/>
              </w:rPr>
              <w:t>4</w:t>
            </w:r>
          </w:p>
        </w:tc>
        <w:tc>
          <w:tcPr>
            <w:tcW w:w="5206" w:type="dxa"/>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left"/>
              <w:rPr>
                <w:rFonts w:ascii="宋体" w:hAnsi="宋体" w:cs="宋体" w:hint="eastAsia"/>
                <w:color w:val="000000"/>
                <w:kern w:val="0"/>
                <w:sz w:val="28"/>
                <w:szCs w:val="28"/>
              </w:rPr>
            </w:pPr>
            <w:r w:rsidRPr="004A4809">
              <w:rPr>
                <w:rFonts w:ascii="宋体" w:hAnsi="宋体" w:cs="宋体" w:hint="eastAsia"/>
                <w:color w:val="000000"/>
                <w:kern w:val="0"/>
                <w:sz w:val="28"/>
                <w:szCs w:val="28"/>
              </w:rPr>
              <w:t>母校满意度</w:t>
            </w:r>
          </w:p>
        </w:tc>
        <w:tc>
          <w:tcPr>
            <w:tcW w:w="0" w:type="auto"/>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r w:rsidRPr="004A4809">
              <w:rPr>
                <w:rFonts w:ascii="宋体" w:hAnsi="宋体" w:cs="宋体" w:hint="eastAsia"/>
                <w:color w:val="000000"/>
                <w:kern w:val="0"/>
                <w:sz w:val="28"/>
                <w:szCs w:val="28"/>
              </w:rPr>
              <w:t>%</w:t>
            </w:r>
          </w:p>
        </w:tc>
        <w:tc>
          <w:tcPr>
            <w:tcW w:w="1316"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c>
          <w:tcPr>
            <w:tcW w:w="1472"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r>
      <w:tr w:rsidR="00E66292" w:rsidRPr="004A4809" w:rsidTr="0031597A">
        <w:trPr>
          <w:trHeight w:val="291"/>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
                <w:color w:val="000000"/>
                <w:kern w:val="0"/>
                <w:sz w:val="28"/>
                <w:szCs w:val="28"/>
              </w:rPr>
            </w:pPr>
            <w:r w:rsidRPr="004A4809">
              <w:rPr>
                <w:rFonts w:ascii="宋体" w:hAnsi="宋体" w:cs="宋体" w:hint="eastAsia"/>
                <w:b/>
                <w:color w:val="000000"/>
                <w:kern w:val="0"/>
                <w:sz w:val="28"/>
                <w:szCs w:val="28"/>
              </w:rPr>
              <w:t>5</w:t>
            </w:r>
          </w:p>
        </w:tc>
        <w:tc>
          <w:tcPr>
            <w:tcW w:w="5206" w:type="dxa"/>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left"/>
              <w:rPr>
                <w:rFonts w:ascii="宋体" w:hAnsi="宋体" w:cs="宋体" w:hint="eastAsia"/>
                <w:color w:val="000000"/>
                <w:kern w:val="0"/>
                <w:sz w:val="28"/>
                <w:szCs w:val="28"/>
              </w:rPr>
            </w:pPr>
            <w:r w:rsidRPr="004A4809">
              <w:rPr>
                <w:rFonts w:ascii="宋体" w:hAnsi="宋体" w:cs="宋体" w:hint="eastAsia"/>
                <w:color w:val="000000"/>
                <w:kern w:val="0"/>
                <w:sz w:val="28"/>
                <w:szCs w:val="28"/>
              </w:rPr>
              <w:t>自主创业比例</w:t>
            </w:r>
          </w:p>
        </w:tc>
        <w:tc>
          <w:tcPr>
            <w:tcW w:w="0" w:type="auto"/>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r w:rsidRPr="004A4809">
              <w:rPr>
                <w:rFonts w:ascii="宋体" w:hAnsi="宋体" w:cs="宋体" w:hint="eastAsia"/>
                <w:color w:val="000000"/>
                <w:kern w:val="0"/>
                <w:sz w:val="28"/>
                <w:szCs w:val="28"/>
              </w:rPr>
              <w:t>%</w:t>
            </w:r>
          </w:p>
        </w:tc>
        <w:tc>
          <w:tcPr>
            <w:tcW w:w="1316"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c>
          <w:tcPr>
            <w:tcW w:w="1472" w:type="dxa"/>
            <w:tcBorders>
              <w:top w:val="nil"/>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r>
      <w:tr w:rsidR="00E66292" w:rsidRPr="004A4809" w:rsidTr="0031597A">
        <w:trPr>
          <w:trHeight w:val="291"/>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
                <w:color w:val="000000"/>
                <w:kern w:val="0"/>
                <w:sz w:val="28"/>
                <w:szCs w:val="28"/>
              </w:rPr>
            </w:pPr>
            <w:r w:rsidRPr="004A4809">
              <w:rPr>
                <w:rFonts w:ascii="宋体" w:hAnsi="宋体" w:cs="宋体" w:hint="eastAsia"/>
                <w:b/>
                <w:color w:val="000000"/>
                <w:kern w:val="0"/>
                <w:sz w:val="28"/>
                <w:szCs w:val="28"/>
              </w:rPr>
              <w:t>6</w:t>
            </w:r>
          </w:p>
        </w:tc>
        <w:tc>
          <w:tcPr>
            <w:tcW w:w="5206" w:type="dxa"/>
            <w:tcBorders>
              <w:top w:val="nil"/>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left"/>
              <w:rPr>
                <w:rFonts w:ascii="宋体" w:hAnsi="宋体" w:cs="宋体" w:hint="eastAsia"/>
                <w:color w:val="000000"/>
                <w:kern w:val="0"/>
                <w:sz w:val="28"/>
                <w:szCs w:val="28"/>
              </w:rPr>
            </w:pPr>
            <w:r w:rsidRPr="004A4809">
              <w:rPr>
                <w:rFonts w:ascii="宋体" w:hAnsi="宋体" w:cs="宋体" w:hint="eastAsia"/>
                <w:color w:val="000000"/>
                <w:kern w:val="0"/>
                <w:sz w:val="28"/>
                <w:szCs w:val="28"/>
              </w:rPr>
              <w:t>雇主满意度</w:t>
            </w:r>
          </w:p>
        </w:tc>
        <w:tc>
          <w:tcPr>
            <w:tcW w:w="0" w:type="auto"/>
            <w:tcBorders>
              <w:top w:val="single" w:sz="4" w:space="0" w:color="auto"/>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r w:rsidRPr="004A4809">
              <w:rPr>
                <w:rFonts w:ascii="宋体" w:hAnsi="宋体" w:cs="宋体" w:hint="eastAsia"/>
                <w:color w:val="000000"/>
                <w:kern w:val="0"/>
                <w:sz w:val="28"/>
                <w:szCs w:val="28"/>
              </w:rPr>
              <w:t>%</w:t>
            </w:r>
          </w:p>
        </w:tc>
        <w:tc>
          <w:tcPr>
            <w:tcW w:w="1316" w:type="dxa"/>
            <w:tcBorders>
              <w:top w:val="single" w:sz="4" w:space="0" w:color="auto"/>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r>
      <w:tr w:rsidR="00E66292" w:rsidRPr="004A4809" w:rsidTr="0031597A">
        <w:trPr>
          <w:trHeight w:val="291"/>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b/>
                <w:color w:val="000000"/>
                <w:kern w:val="0"/>
                <w:sz w:val="28"/>
                <w:szCs w:val="28"/>
              </w:rPr>
            </w:pPr>
            <w:r>
              <w:rPr>
                <w:rFonts w:ascii="宋体" w:hAnsi="宋体" w:cs="宋体" w:hint="eastAsia"/>
                <w:b/>
                <w:color w:val="000000"/>
                <w:kern w:val="0"/>
                <w:sz w:val="28"/>
                <w:szCs w:val="28"/>
              </w:rPr>
              <w:t>7</w:t>
            </w:r>
          </w:p>
        </w:tc>
        <w:tc>
          <w:tcPr>
            <w:tcW w:w="5206" w:type="dxa"/>
            <w:tcBorders>
              <w:top w:val="single" w:sz="4" w:space="0" w:color="auto"/>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left"/>
              <w:rPr>
                <w:rFonts w:ascii="宋体" w:hAnsi="宋体" w:cs="宋体" w:hint="eastAsia"/>
                <w:color w:val="000000"/>
                <w:kern w:val="0"/>
                <w:sz w:val="28"/>
                <w:szCs w:val="28"/>
              </w:rPr>
            </w:pPr>
            <w:r>
              <w:rPr>
                <w:rFonts w:ascii="宋体" w:hAnsi="宋体" w:cs="宋体" w:hint="eastAsia"/>
                <w:color w:val="000000"/>
                <w:kern w:val="0"/>
                <w:sz w:val="28"/>
                <w:szCs w:val="28"/>
              </w:rPr>
              <w:t>专业大类月收入</w:t>
            </w:r>
          </w:p>
        </w:tc>
        <w:tc>
          <w:tcPr>
            <w:tcW w:w="0" w:type="auto"/>
            <w:tcBorders>
              <w:top w:val="single" w:sz="4" w:space="0" w:color="auto"/>
              <w:left w:val="nil"/>
              <w:bottom w:val="single" w:sz="4" w:space="0" w:color="auto"/>
              <w:right w:val="single" w:sz="4" w:space="0" w:color="auto"/>
            </w:tcBorders>
            <w:shd w:val="clear" w:color="auto" w:fill="auto"/>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r>
              <w:rPr>
                <w:rFonts w:ascii="宋体" w:hAnsi="宋体" w:cs="宋体" w:hint="eastAsia"/>
                <w:color w:val="000000"/>
                <w:kern w:val="0"/>
                <w:sz w:val="28"/>
                <w:szCs w:val="28"/>
              </w:rPr>
              <w:t>元</w:t>
            </w:r>
          </w:p>
        </w:tc>
        <w:tc>
          <w:tcPr>
            <w:tcW w:w="1316" w:type="dxa"/>
            <w:tcBorders>
              <w:top w:val="single" w:sz="4" w:space="0" w:color="auto"/>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E66292" w:rsidRPr="004A4809" w:rsidRDefault="00E66292" w:rsidP="0031597A">
            <w:pPr>
              <w:widowControl/>
              <w:snapToGrid w:val="0"/>
              <w:spacing w:line="500" w:lineRule="exact"/>
              <w:jc w:val="center"/>
              <w:rPr>
                <w:rFonts w:ascii="宋体" w:hAnsi="宋体" w:cs="宋体" w:hint="eastAsia"/>
                <w:color w:val="000000"/>
                <w:kern w:val="0"/>
                <w:sz w:val="28"/>
                <w:szCs w:val="28"/>
              </w:rPr>
            </w:pPr>
          </w:p>
        </w:tc>
      </w:tr>
    </w:tbl>
    <w:p w:rsidR="00E66292" w:rsidRDefault="00E66292" w:rsidP="00E66292">
      <w:pPr>
        <w:snapToGrid w:val="0"/>
        <w:spacing w:afterLines="50" w:line="500" w:lineRule="exact"/>
        <w:jc w:val="center"/>
        <w:rPr>
          <w:rFonts w:ascii="宋体" w:hAnsi="宋体" w:cs="宋体" w:hint="eastAsia"/>
          <w:b/>
          <w:color w:val="000000"/>
          <w:kern w:val="0"/>
          <w:sz w:val="28"/>
          <w:szCs w:val="28"/>
        </w:rPr>
      </w:pPr>
    </w:p>
    <w:p w:rsidR="00E66292" w:rsidRPr="004A4809" w:rsidRDefault="00E66292" w:rsidP="00E66292">
      <w:pPr>
        <w:snapToGrid w:val="0"/>
        <w:spacing w:afterLines="50" w:line="500" w:lineRule="exact"/>
        <w:jc w:val="center"/>
        <w:rPr>
          <w:rFonts w:ascii="宋体" w:hAnsi="宋体" w:cs="宋体" w:hint="eastAsia"/>
          <w:b/>
          <w:color w:val="000000"/>
          <w:kern w:val="0"/>
          <w:sz w:val="28"/>
          <w:szCs w:val="28"/>
        </w:rPr>
      </w:pPr>
      <w:r w:rsidRPr="004A4809">
        <w:rPr>
          <w:rFonts w:ascii="宋体" w:hAnsi="宋体" w:cs="宋体" w:hint="eastAsia"/>
          <w:b/>
          <w:color w:val="000000"/>
          <w:kern w:val="0"/>
          <w:sz w:val="28"/>
          <w:szCs w:val="28"/>
        </w:rPr>
        <w:t>“计分卡”指标及相关内涵说明</w:t>
      </w:r>
    </w:p>
    <w:p w:rsidR="00E66292" w:rsidRPr="001D4D5D" w:rsidRDefault="00E66292" w:rsidP="00E66292">
      <w:pPr>
        <w:spacing w:line="520" w:lineRule="exact"/>
        <w:ind w:firstLineChars="200" w:firstLine="420"/>
        <w:rPr>
          <w:rFonts w:ascii="仿宋_GB2312" w:eastAsia="仿宋_GB2312"/>
          <w:szCs w:val="21"/>
        </w:rPr>
      </w:pPr>
      <w:r w:rsidRPr="001D4D5D">
        <w:rPr>
          <w:rFonts w:ascii="仿宋_GB2312" w:eastAsia="仿宋_GB2312" w:hint="eastAsia"/>
          <w:szCs w:val="21"/>
        </w:rPr>
        <w:t>“计分卡”系综合衡量院校人才培养质量的管理评价工具，其关键指标包括：高职生毕业半年后的就业率、月收入、理工农</w:t>
      </w:r>
      <w:proofErr w:type="gramStart"/>
      <w:r w:rsidRPr="001D4D5D">
        <w:rPr>
          <w:rFonts w:ascii="仿宋_GB2312" w:eastAsia="仿宋_GB2312" w:hint="eastAsia"/>
          <w:szCs w:val="21"/>
        </w:rPr>
        <w:t>医</w:t>
      </w:r>
      <w:proofErr w:type="gramEnd"/>
      <w:r w:rsidRPr="001D4D5D">
        <w:rPr>
          <w:rFonts w:ascii="仿宋_GB2312" w:eastAsia="仿宋_GB2312" w:hint="eastAsia"/>
          <w:szCs w:val="21"/>
        </w:rPr>
        <w:t>类专业相关度、母校满意度和自主创业比例等反映就业数量和质量的指标。所有的指标建议选取学生毕业半年后到一年之间某个时点进行调查。</w:t>
      </w:r>
    </w:p>
    <w:p w:rsidR="00E66292" w:rsidRPr="001D4D5D" w:rsidRDefault="00E66292" w:rsidP="00E66292">
      <w:pPr>
        <w:spacing w:line="520" w:lineRule="exact"/>
        <w:ind w:firstLineChars="200" w:firstLine="420"/>
        <w:rPr>
          <w:rFonts w:ascii="仿宋_GB2312" w:eastAsia="仿宋_GB2312"/>
          <w:szCs w:val="21"/>
        </w:rPr>
      </w:pPr>
      <w:r w:rsidRPr="001D4D5D">
        <w:rPr>
          <w:rFonts w:ascii="仿宋_GB2312" w:eastAsia="仿宋_GB2312" w:hint="eastAsia"/>
          <w:szCs w:val="21"/>
        </w:rPr>
        <w:lastRenderedPageBreak/>
        <w:t>1.“月收入”指包含奖金、提成、住宿、住房公积金等折算成的现金总和。</w:t>
      </w:r>
    </w:p>
    <w:p w:rsidR="00E66292" w:rsidRPr="001D4D5D" w:rsidRDefault="00E66292" w:rsidP="00E66292">
      <w:pPr>
        <w:spacing w:line="520" w:lineRule="exact"/>
        <w:ind w:firstLineChars="200" w:firstLine="420"/>
        <w:rPr>
          <w:rFonts w:ascii="仿宋_GB2312" w:eastAsia="仿宋_GB2312"/>
          <w:szCs w:val="21"/>
        </w:rPr>
      </w:pPr>
      <w:r w:rsidRPr="001D4D5D">
        <w:rPr>
          <w:rFonts w:ascii="仿宋_GB2312" w:eastAsia="仿宋_GB2312" w:hint="eastAsia"/>
          <w:szCs w:val="21"/>
        </w:rPr>
        <w:t>2.“理工农</w:t>
      </w:r>
      <w:proofErr w:type="gramStart"/>
      <w:r w:rsidRPr="001D4D5D">
        <w:rPr>
          <w:rFonts w:ascii="仿宋_GB2312" w:eastAsia="仿宋_GB2312" w:hint="eastAsia"/>
          <w:szCs w:val="21"/>
        </w:rPr>
        <w:t>医</w:t>
      </w:r>
      <w:proofErr w:type="gramEnd"/>
      <w:r w:rsidRPr="001D4D5D">
        <w:rPr>
          <w:rFonts w:ascii="仿宋_GB2312" w:eastAsia="仿宋_GB2312" w:hint="eastAsia"/>
          <w:szCs w:val="21"/>
        </w:rPr>
        <w:t>类专业相关度”</w:t>
      </w:r>
      <w:proofErr w:type="gramStart"/>
      <w:r w:rsidRPr="001D4D5D">
        <w:rPr>
          <w:rFonts w:ascii="仿宋_GB2312" w:eastAsia="仿宋_GB2312" w:hint="eastAsia"/>
          <w:szCs w:val="21"/>
        </w:rPr>
        <w:t>指理工农医</w:t>
      </w:r>
      <w:proofErr w:type="gramEnd"/>
      <w:r w:rsidRPr="001D4D5D">
        <w:rPr>
          <w:rFonts w:ascii="仿宋_GB2312" w:eastAsia="仿宋_GB2312" w:hint="eastAsia"/>
          <w:szCs w:val="21"/>
        </w:rPr>
        <w:t>类专业的毕业生认为所从事的工作与所学专业相关的比例，分母是本单位调查</w:t>
      </w:r>
      <w:proofErr w:type="gramStart"/>
      <w:r w:rsidRPr="001D4D5D">
        <w:rPr>
          <w:rFonts w:ascii="仿宋_GB2312" w:eastAsia="仿宋_GB2312" w:hint="eastAsia"/>
          <w:szCs w:val="21"/>
        </w:rPr>
        <w:t>时理工农医</w:t>
      </w:r>
      <w:proofErr w:type="gramEnd"/>
      <w:r w:rsidRPr="001D4D5D">
        <w:rPr>
          <w:rFonts w:ascii="仿宋_GB2312" w:eastAsia="仿宋_GB2312" w:hint="eastAsia"/>
          <w:szCs w:val="21"/>
        </w:rPr>
        <w:t>类专业就业的毕业生人数，分子是本单位理工农</w:t>
      </w:r>
      <w:proofErr w:type="gramStart"/>
      <w:r w:rsidRPr="001D4D5D">
        <w:rPr>
          <w:rFonts w:ascii="仿宋_GB2312" w:eastAsia="仿宋_GB2312" w:hint="eastAsia"/>
          <w:szCs w:val="21"/>
        </w:rPr>
        <w:t>医</w:t>
      </w:r>
      <w:proofErr w:type="gramEnd"/>
      <w:r w:rsidRPr="001D4D5D">
        <w:rPr>
          <w:rFonts w:ascii="仿宋_GB2312" w:eastAsia="仿宋_GB2312" w:hint="eastAsia"/>
          <w:szCs w:val="21"/>
        </w:rPr>
        <w:t xml:space="preserve">类专业的毕业生认为所从事的工作与所学专业相关的毕业生人数。 </w:t>
      </w:r>
    </w:p>
    <w:p w:rsidR="00E66292" w:rsidRPr="001D4D5D" w:rsidRDefault="00E66292" w:rsidP="00E66292">
      <w:pPr>
        <w:spacing w:line="520" w:lineRule="exact"/>
        <w:ind w:firstLineChars="200" w:firstLine="420"/>
        <w:rPr>
          <w:rFonts w:ascii="仿宋_GB2312" w:eastAsia="仿宋_GB2312"/>
          <w:szCs w:val="21"/>
        </w:rPr>
      </w:pPr>
      <w:r w:rsidRPr="001D4D5D">
        <w:rPr>
          <w:rFonts w:ascii="仿宋_GB2312" w:eastAsia="仿宋_GB2312" w:hint="eastAsia"/>
          <w:szCs w:val="21"/>
        </w:rPr>
        <w:t>3.“母校满意度”指本单位高职毕业生对母校表示满意的比例。</w:t>
      </w:r>
    </w:p>
    <w:p w:rsidR="00E66292" w:rsidRPr="001D4D5D" w:rsidRDefault="00E66292" w:rsidP="00E66292">
      <w:pPr>
        <w:spacing w:line="520" w:lineRule="exact"/>
        <w:ind w:firstLineChars="200" w:firstLine="420"/>
        <w:rPr>
          <w:rFonts w:ascii="仿宋_GB2312" w:eastAsia="仿宋_GB2312"/>
          <w:szCs w:val="21"/>
        </w:rPr>
      </w:pPr>
      <w:r w:rsidRPr="001D4D5D">
        <w:rPr>
          <w:rFonts w:ascii="仿宋_GB2312" w:eastAsia="仿宋_GB2312" w:hint="eastAsia"/>
          <w:szCs w:val="21"/>
        </w:rPr>
        <w:t>4.“雇主满意度”指录用应届高职毕业生的单位或部门对录用学生的满意度评价。</w:t>
      </w:r>
    </w:p>
    <w:p w:rsidR="00C118EF" w:rsidRDefault="00E66292" w:rsidP="00E66292">
      <w:r w:rsidRPr="001D4D5D">
        <w:rPr>
          <w:rFonts w:ascii="仿宋_GB2312" w:eastAsia="仿宋_GB2312" w:hint="eastAsia"/>
          <w:szCs w:val="21"/>
        </w:rPr>
        <w:t>5.“专业大类月收入”指按《普通高等学校高职高专教育指导性专业目录》（试行）规定的各大类高职专业毕业生的人均月收入，可另附表（“雇主满意度”和“专业大类月收入”为选填指标，建议有条件的学校和地区可将其纳入“计分卡”）。</w:t>
      </w:r>
    </w:p>
    <w:sectPr w:rsidR="00C118EF" w:rsidSect="00C118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6292"/>
    <w:rsid w:val="00C118EF"/>
    <w:rsid w:val="00E662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292"/>
    <w:pPr>
      <w:widowControl w:val="0"/>
      <w:jc w:val="both"/>
    </w:pPr>
    <w:rPr>
      <w:rFonts w:ascii="Times New Roman" w:eastAsia="宋体" w:hAnsi="Times New Roman" w:cs="Times New Roman"/>
      <w:szCs w:val="24"/>
    </w:rPr>
  </w:style>
  <w:style w:type="paragraph" w:styleId="1">
    <w:name w:val="heading 1"/>
    <w:basedOn w:val="a"/>
    <w:next w:val="a"/>
    <w:link w:val="1Char"/>
    <w:qFormat/>
    <w:rsid w:val="00E6629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66292"/>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2016-11-18T06:29:00Z</dcterms:created>
  <dcterms:modified xsi:type="dcterms:W3CDTF">2016-11-18T06:30:00Z</dcterms:modified>
</cp:coreProperties>
</file>